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FCCF6A" w14:textId="77777777" w:rsidR="0072131B" w:rsidRDefault="00000000">
      <w:pPr>
        <w:rPr>
          <w:sz w:val="24"/>
          <w:szCs w:val="24"/>
        </w:rPr>
      </w:pPr>
      <w:r>
        <w:rPr>
          <w:sz w:val="24"/>
          <w:szCs w:val="24"/>
        </w:rPr>
        <w:t>Below you’ll find a Justification letter template for the Offensive Mobile Reversing and Exploitation course. This is a letter that you can share with the decision makers to explain all the benefits you'll get from attending the course, and how it will make you a better employee, and help advance your organization.</w:t>
      </w:r>
    </w:p>
    <w:p w14:paraId="16AE0694" w14:textId="77777777" w:rsidR="0072131B" w:rsidRDefault="00000000">
      <w:pPr>
        <w:rPr>
          <w:sz w:val="24"/>
          <w:szCs w:val="24"/>
        </w:rPr>
      </w:pPr>
      <w:r>
        <w:rPr>
          <w:sz w:val="24"/>
          <w:szCs w:val="24"/>
        </w:rPr>
        <w:t xml:space="preserve"> </w:t>
      </w:r>
    </w:p>
    <w:p w14:paraId="2D3F12FD" w14:textId="77777777" w:rsidR="0072131B" w:rsidRDefault="00000000">
      <w:pPr>
        <w:rPr>
          <w:sz w:val="24"/>
          <w:szCs w:val="24"/>
        </w:rPr>
      </w:pPr>
      <w:r>
        <w:rPr>
          <w:sz w:val="24"/>
          <w:szCs w:val="24"/>
        </w:rPr>
        <w:t>This is a general template to help get you started, so feel free to customize it to you and your organization's particular needs. REPLACE all red text as indicated in the placeholder below.</w:t>
      </w:r>
    </w:p>
    <w:p w14:paraId="67C848BA" w14:textId="77777777" w:rsidR="0072131B" w:rsidRDefault="00000000">
      <w:pPr>
        <w:rPr>
          <w:sz w:val="24"/>
          <w:szCs w:val="24"/>
        </w:rPr>
      </w:pPr>
      <w:r>
        <w:rPr>
          <w:sz w:val="24"/>
          <w:szCs w:val="24"/>
        </w:rPr>
        <w:t xml:space="preserve"> </w:t>
      </w:r>
    </w:p>
    <w:p w14:paraId="099AF917" w14:textId="77777777" w:rsidR="0072131B" w:rsidRDefault="00000000">
      <w:pPr>
        <w:rPr>
          <w:sz w:val="24"/>
          <w:szCs w:val="24"/>
        </w:rPr>
      </w:pPr>
      <w:r>
        <w:rPr>
          <w:sz w:val="24"/>
          <w:szCs w:val="24"/>
        </w:rPr>
        <w:t>Subject: Request for Approval for attending Mobile Application Security and OS Internals Training</w:t>
      </w:r>
    </w:p>
    <w:p w14:paraId="1952A1F4" w14:textId="77777777" w:rsidR="0072131B" w:rsidRDefault="00000000">
      <w:pPr>
        <w:rPr>
          <w:sz w:val="24"/>
          <w:szCs w:val="24"/>
        </w:rPr>
      </w:pPr>
      <w:r>
        <w:rPr>
          <w:sz w:val="24"/>
          <w:szCs w:val="24"/>
        </w:rPr>
        <w:t xml:space="preserve"> </w:t>
      </w:r>
    </w:p>
    <w:p w14:paraId="121BC2C5" w14:textId="77777777" w:rsidR="0072131B" w:rsidRDefault="00000000">
      <w:pPr>
        <w:rPr>
          <w:b/>
          <w:color w:val="FF0000"/>
          <w:sz w:val="24"/>
          <w:szCs w:val="24"/>
        </w:rPr>
      </w:pPr>
      <w:r>
        <w:rPr>
          <w:b/>
          <w:color w:val="FF0000"/>
          <w:sz w:val="24"/>
          <w:szCs w:val="24"/>
        </w:rPr>
        <w:t>&lt;&lt;[Date]&gt;&gt;</w:t>
      </w:r>
    </w:p>
    <w:p w14:paraId="4E0BAAB9" w14:textId="77777777" w:rsidR="0072131B" w:rsidRDefault="00000000">
      <w:pPr>
        <w:rPr>
          <w:sz w:val="24"/>
          <w:szCs w:val="24"/>
        </w:rPr>
      </w:pPr>
      <w:r>
        <w:rPr>
          <w:sz w:val="24"/>
          <w:szCs w:val="24"/>
        </w:rPr>
        <w:t xml:space="preserve">Hi </w:t>
      </w:r>
      <w:r>
        <w:rPr>
          <w:b/>
          <w:color w:val="FF0000"/>
          <w:sz w:val="24"/>
          <w:szCs w:val="24"/>
        </w:rPr>
        <w:t>&lt;&lt;[Decision-Maker-Name&gt;&gt;]&gt;&gt;</w:t>
      </w:r>
      <w:r>
        <w:rPr>
          <w:sz w:val="24"/>
          <w:szCs w:val="24"/>
        </w:rPr>
        <w:t>,</w:t>
      </w:r>
    </w:p>
    <w:p w14:paraId="30A16D06" w14:textId="77777777" w:rsidR="0072131B" w:rsidRDefault="00000000">
      <w:pPr>
        <w:rPr>
          <w:sz w:val="24"/>
          <w:szCs w:val="24"/>
        </w:rPr>
      </w:pPr>
      <w:r>
        <w:rPr>
          <w:sz w:val="24"/>
          <w:szCs w:val="24"/>
        </w:rPr>
        <w:t xml:space="preserve"> </w:t>
      </w:r>
    </w:p>
    <w:p w14:paraId="3BE055A6" w14:textId="77777777" w:rsidR="0072131B" w:rsidRDefault="00000000">
      <w:pPr>
        <w:rPr>
          <w:sz w:val="24"/>
          <w:szCs w:val="24"/>
        </w:rPr>
      </w:pPr>
      <w:r>
        <w:rPr>
          <w:sz w:val="24"/>
          <w:szCs w:val="24"/>
        </w:rPr>
        <w:t>Hope you are doing well.</w:t>
      </w:r>
    </w:p>
    <w:p w14:paraId="28428C4F" w14:textId="77777777" w:rsidR="0072131B" w:rsidRDefault="00000000">
      <w:pPr>
        <w:rPr>
          <w:sz w:val="24"/>
          <w:szCs w:val="24"/>
        </w:rPr>
      </w:pPr>
      <w:r>
        <w:rPr>
          <w:sz w:val="24"/>
          <w:szCs w:val="24"/>
        </w:rPr>
        <w:t>I am writing to request approval to attend the ‘Offensive Mobile Reversing and Exploitation’ course offered by 8kSec (</w:t>
      </w:r>
      <w:hyperlink r:id="rId5">
        <w:r>
          <w:rPr>
            <w:color w:val="0563C1"/>
            <w:sz w:val="24"/>
            <w:szCs w:val="24"/>
            <w:u w:val="single"/>
          </w:rPr>
          <w:t>https://8ksec.io/offensive-mobile-reversing-and-exploitation/</w:t>
        </w:r>
      </w:hyperlink>
      <w:r>
        <w:rPr>
          <w:sz w:val="24"/>
          <w:szCs w:val="24"/>
        </w:rPr>
        <w:t xml:space="preserve">). This course will provide me with the necessary skills to improve our team's ability to deliver a secure iOS and Mobile </w:t>
      </w:r>
      <w:proofErr w:type="gramStart"/>
      <w:r>
        <w:rPr>
          <w:sz w:val="24"/>
          <w:szCs w:val="24"/>
        </w:rPr>
        <w:t>Application, and</w:t>
      </w:r>
      <w:proofErr w:type="gramEnd"/>
      <w:r>
        <w:rPr>
          <w:sz w:val="24"/>
          <w:szCs w:val="24"/>
        </w:rPr>
        <w:t xml:space="preserve"> prioritize protecting customer data.</w:t>
      </w:r>
    </w:p>
    <w:p w14:paraId="1C0D85B9" w14:textId="77777777" w:rsidR="0072131B" w:rsidRDefault="00000000">
      <w:pPr>
        <w:rPr>
          <w:sz w:val="24"/>
          <w:szCs w:val="24"/>
        </w:rPr>
      </w:pPr>
      <w:r>
        <w:rPr>
          <w:sz w:val="24"/>
          <w:szCs w:val="24"/>
        </w:rPr>
        <w:t xml:space="preserve"> </w:t>
      </w:r>
    </w:p>
    <w:p w14:paraId="4DCFC793" w14:textId="77777777" w:rsidR="0072131B" w:rsidRDefault="00000000">
      <w:pPr>
        <w:rPr>
          <w:b/>
          <w:sz w:val="24"/>
          <w:szCs w:val="24"/>
          <w:u w:val="single"/>
        </w:rPr>
      </w:pPr>
      <w:r>
        <w:rPr>
          <w:b/>
          <w:sz w:val="24"/>
          <w:szCs w:val="24"/>
          <w:u w:val="single"/>
        </w:rPr>
        <w:t>Course Information</w:t>
      </w:r>
    </w:p>
    <w:p w14:paraId="3728232D" w14:textId="2CD7B2B0" w:rsidR="0072131B" w:rsidRDefault="00000000">
      <w:pPr>
        <w:rPr>
          <w:sz w:val="24"/>
          <w:szCs w:val="24"/>
        </w:rPr>
      </w:pPr>
      <w:r>
        <w:rPr>
          <w:sz w:val="24"/>
          <w:szCs w:val="24"/>
        </w:rPr>
        <w:t xml:space="preserve">The Offensive Mobile Reversing and Exploitation course is a unique combination of topics that will give the attendees a deep dive into not just the Mobile Application attacks but also on the internals of the underlying Mobile Operating Systems. With a focus on real-world scenarios, you will get a basic introduction to the latest bugs and mitigations, including PAC, </w:t>
      </w:r>
      <w:proofErr w:type="spellStart"/>
      <w:r>
        <w:rPr>
          <w:sz w:val="24"/>
          <w:szCs w:val="24"/>
        </w:rPr>
        <w:t>CoreTrust</w:t>
      </w:r>
      <w:proofErr w:type="spellEnd"/>
      <w:r>
        <w:rPr>
          <w:sz w:val="24"/>
          <w:szCs w:val="24"/>
        </w:rPr>
        <w:t>, PPL and others. The trainers will guide you in the process of reverse engineering iOS and Android binaries, including both userland apps and system binaries. The course also covers the ARM64 instruction set in detail, providing the foundation for ARM binary reverse engineering and exploitation.</w:t>
      </w:r>
    </w:p>
    <w:p w14:paraId="19DA47D9" w14:textId="77777777" w:rsidR="0072131B" w:rsidRDefault="00000000">
      <w:pPr>
        <w:rPr>
          <w:sz w:val="24"/>
          <w:szCs w:val="24"/>
        </w:rPr>
      </w:pPr>
      <w:r>
        <w:rPr>
          <w:sz w:val="24"/>
          <w:szCs w:val="24"/>
        </w:rPr>
        <w:t xml:space="preserve"> </w:t>
      </w:r>
    </w:p>
    <w:p w14:paraId="660302C8" w14:textId="77777777" w:rsidR="0072131B" w:rsidRDefault="00000000">
      <w:pPr>
        <w:rPr>
          <w:sz w:val="24"/>
          <w:szCs w:val="24"/>
        </w:rPr>
      </w:pPr>
      <w:r>
        <w:rPr>
          <w:sz w:val="24"/>
          <w:szCs w:val="24"/>
        </w:rPr>
        <w:t xml:space="preserve"> </w:t>
      </w:r>
    </w:p>
    <w:p w14:paraId="1C8EA047" w14:textId="77777777" w:rsidR="0072131B" w:rsidRDefault="00000000">
      <w:pPr>
        <w:rPr>
          <w:b/>
          <w:sz w:val="24"/>
          <w:szCs w:val="24"/>
          <w:u w:val="single"/>
        </w:rPr>
      </w:pPr>
      <w:r>
        <w:rPr>
          <w:b/>
          <w:sz w:val="24"/>
          <w:szCs w:val="24"/>
          <w:u w:val="single"/>
        </w:rPr>
        <w:t>Key Objectives</w:t>
      </w:r>
    </w:p>
    <w:p w14:paraId="26A793AB" w14:textId="77777777" w:rsidR="0072131B" w:rsidRDefault="00000000">
      <w:pPr>
        <w:numPr>
          <w:ilvl w:val="0"/>
          <w:numId w:val="1"/>
        </w:numPr>
        <w:rPr>
          <w:sz w:val="24"/>
          <w:szCs w:val="24"/>
        </w:rPr>
      </w:pPr>
      <w:r>
        <w:rPr>
          <w:sz w:val="24"/>
          <w:szCs w:val="24"/>
        </w:rPr>
        <w:t>My key objectives from the course are:</w:t>
      </w:r>
    </w:p>
    <w:p w14:paraId="05D8D2BA" w14:textId="77777777" w:rsidR="0072131B" w:rsidRDefault="00000000">
      <w:pPr>
        <w:numPr>
          <w:ilvl w:val="0"/>
          <w:numId w:val="1"/>
        </w:numPr>
        <w:rPr>
          <w:sz w:val="24"/>
          <w:szCs w:val="24"/>
        </w:rPr>
      </w:pPr>
      <w:r>
        <w:rPr>
          <w:sz w:val="24"/>
          <w:szCs w:val="24"/>
        </w:rPr>
        <w:t>Get an understanding of the latest ARM64 instruction set</w:t>
      </w:r>
    </w:p>
    <w:p w14:paraId="634849E1" w14:textId="77777777" w:rsidR="0072131B" w:rsidRDefault="00000000">
      <w:pPr>
        <w:numPr>
          <w:ilvl w:val="0"/>
          <w:numId w:val="1"/>
        </w:numPr>
        <w:rPr>
          <w:sz w:val="24"/>
          <w:szCs w:val="24"/>
        </w:rPr>
      </w:pPr>
      <w:r>
        <w:rPr>
          <w:sz w:val="24"/>
          <w:szCs w:val="24"/>
        </w:rPr>
        <w:t>Learn the internals of Mobile Kernels along with several Kernel security mitigations</w:t>
      </w:r>
    </w:p>
    <w:p w14:paraId="6747196C" w14:textId="77777777" w:rsidR="0072131B" w:rsidRDefault="00000000">
      <w:pPr>
        <w:numPr>
          <w:ilvl w:val="0"/>
          <w:numId w:val="1"/>
        </w:numPr>
        <w:rPr>
          <w:sz w:val="24"/>
          <w:szCs w:val="24"/>
        </w:rPr>
      </w:pPr>
      <w:r>
        <w:rPr>
          <w:sz w:val="24"/>
          <w:szCs w:val="24"/>
        </w:rPr>
        <w:t xml:space="preserve">Understand some of the latest bugs and mitigations (PAC, </w:t>
      </w:r>
      <w:proofErr w:type="spellStart"/>
      <w:r>
        <w:rPr>
          <w:sz w:val="24"/>
          <w:szCs w:val="24"/>
        </w:rPr>
        <w:t>CoreTrust</w:t>
      </w:r>
      <w:proofErr w:type="spellEnd"/>
      <w:r>
        <w:rPr>
          <w:sz w:val="24"/>
          <w:szCs w:val="24"/>
        </w:rPr>
        <w:t xml:space="preserve">, PPL, </w:t>
      </w:r>
      <w:proofErr w:type="spellStart"/>
      <w:r>
        <w:rPr>
          <w:sz w:val="24"/>
          <w:szCs w:val="24"/>
        </w:rPr>
        <w:t>etc</w:t>
      </w:r>
      <w:proofErr w:type="spellEnd"/>
      <w:r>
        <w:rPr>
          <w:sz w:val="24"/>
          <w:szCs w:val="24"/>
        </w:rPr>
        <w:t>)</w:t>
      </w:r>
    </w:p>
    <w:p w14:paraId="2DA73886" w14:textId="77777777" w:rsidR="0072131B" w:rsidRDefault="00000000">
      <w:pPr>
        <w:numPr>
          <w:ilvl w:val="0"/>
          <w:numId w:val="1"/>
        </w:numPr>
        <w:rPr>
          <w:sz w:val="24"/>
          <w:szCs w:val="24"/>
        </w:rPr>
      </w:pPr>
      <w:r>
        <w:rPr>
          <w:sz w:val="24"/>
          <w:szCs w:val="24"/>
        </w:rPr>
        <w:t xml:space="preserve">Get an intro to some common bug categories </w:t>
      </w:r>
      <w:proofErr w:type="spellStart"/>
      <w:r>
        <w:rPr>
          <w:sz w:val="24"/>
          <w:szCs w:val="24"/>
        </w:rPr>
        <w:t>UaF</w:t>
      </w:r>
      <w:proofErr w:type="spellEnd"/>
      <w:r>
        <w:rPr>
          <w:sz w:val="24"/>
          <w:szCs w:val="24"/>
        </w:rPr>
        <w:t xml:space="preserve">, Heap overflow, </w:t>
      </w:r>
      <w:proofErr w:type="spellStart"/>
      <w:r>
        <w:rPr>
          <w:sz w:val="24"/>
          <w:szCs w:val="24"/>
        </w:rPr>
        <w:t>etc</w:t>
      </w:r>
      <w:proofErr w:type="spellEnd"/>
    </w:p>
    <w:p w14:paraId="033042ED" w14:textId="77777777" w:rsidR="0072131B" w:rsidRDefault="00000000">
      <w:pPr>
        <w:numPr>
          <w:ilvl w:val="0"/>
          <w:numId w:val="1"/>
        </w:numPr>
        <w:rPr>
          <w:sz w:val="24"/>
          <w:szCs w:val="24"/>
        </w:rPr>
      </w:pPr>
      <w:r>
        <w:rPr>
          <w:sz w:val="24"/>
          <w:szCs w:val="24"/>
        </w:rPr>
        <w:lastRenderedPageBreak/>
        <w:t>Writing and Understanding Jailbreaks Exploits</w:t>
      </w:r>
    </w:p>
    <w:p w14:paraId="6D843432" w14:textId="77777777" w:rsidR="0072131B" w:rsidRDefault="00000000">
      <w:pPr>
        <w:numPr>
          <w:ilvl w:val="0"/>
          <w:numId w:val="1"/>
        </w:numPr>
        <w:rPr>
          <w:sz w:val="24"/>
          <w:szCs w:val="24"/>
        </w:rPr>
      </w:pPr>
      <w:r>
        <w:rPr>
          <w:sz w:val="24"/>
          <w:szCs w:val="24"/>
        </w:rPr>
        <w:t>Reverse engineer iOS and Android binaries (Apps and system binaries)</w:t>
      </w:r>
    </w:p>
    <w:p w14:paraId="03D3418E" w14:textId="77777777" w:rsidR="0072131B" w:rsidRDefault="00000000">
      <w:pPr>
        <w:numPr>
          <w:ilvl w:val="0"/>
          <w:numId w:val="1"/>
        </w:numPr>
        <w:rPr>
          <w:sz w:val="24"/>
          <w:szCs w:val="24"/>
        </w:rPr>
      </w:pPr>
      <w:r>
        <w:rPr>
          <w:sz w:val="24"/>
          <w:szCs w:val="24"/>
        </w:rPr>
        <w:t>Learn how to audit iOS and Android apps for security vulnerabilities</w:t>
      </w:r>
    </w:p>
    <w:p w14:paraId="5A869177" w14:textId="77777777" w:rsidR="0072131B" w:rsidRDefault="00000000">
      <w:pPr>
        <w:numPr>
          <w:ilvl w:val="0"/>
          <w:numId w:val="1"/>
        </w:numPr>
        <w:rPr>
          <w:sz w:val="24"/>
          <w:szCs w:val="24"/>
        </w:rPr>
      </w:pPr>
      <w:r>
        <w:rPr>
          <w:sz w:val="24"/>
          <w:szCs w:val="24"/>
        </w:rPr>
        <w:t>Understand and bypass anti-debugging and obfuscation techniques</w:t>
      </w:r>
    </w:p>
    <w:p w14:paraId="77877ADD" w14:textId="77777777" w:rsidR="0072131B" w:rsidRDefault="00000000">
      <w:pPr>
        <w:numPr>
          <w:ilvl w:val="0"/>
          <w:numId w:val="1"/>
        </w:numPr>
        <w:rPr>
          <w:sz w:val="24"/>
          <w:szCs w:val="24"/>
        </w:rPr>
      </w:pPr>
      <w:r>
        <w:rPr>
          <w:sz w:val="24"/>
          <w:szCs w:val="24"/>
        </w:rPr>
        <w:t xml:space="preserve">Get a quick walkthrough on using </w:t>
      </w:r>
      <w:proofErr w:type="spellStart"/>
      <w:r>
        <w:rPr>
          <w:sz w:val="24"/>
          <w:szCs w:val="24"/>
        </w:rPr>
        <w:t>Ghidra</w:t>
      </w:r>
      <w:proofErr w:type="spellEnd"/>
      <w:r>
        <w:rPr>
          <w:sz w:val="24"/>
          <w:szCs w:val="24"/>
        </w:rPr>
        <w:t xml:space="preserve">, radare2, Hopper, Frida, </w:t>
      </w:r>
      <w:proofErr w:type="spellStart"/>
      <w:r>
        <w:rPr>
          <w:sz w:val="24"/>
          <w:szCs w:val="24"/>
        </w:rPr>
        <w:t>etc</w:t>
      </w:r>
      <w:proofErr w:type="spellEnd"/>
    </w:p>
    <w:p w14:paraId="23815B0F" w14:textId="4BFB3FED" w:rsidR="0072131B" w:rsidRDefault="00000000">
      <w:pPr>
        <w:numPr>
          <w:ilvl w:val="0"/>
          <w:numId w:val="1"/>
        </w:numPr>
        <w:rPr>
          <w:sz w:val="24"/>
          <w:szCs w:val="24"/>
        </w:rPr>
      </w:pPr>
      <w:r>
        <w:rPr>
          <w:sz w:val="24"/>
          <w:szCs w:val="24"/>
        </w:rPr>
        <w:t>Learn how accessibility malwares work, and how to reverse engineer well-known crypto wallet stealers</w:t>
      </w:r>
    </w:p>
    <w:p w14:paraId="4352A621" w14:textId="77777777" w:rsidR="003A38BC" w:rsidRPr="003A38BC" w:rsidRDefault="003A38BC" w:rsidP="003A38BC">
      <w:pPr>
        <w:numPr>
          <w:ilvl w:val="0"/>
          <w:numId w:val="1"/>
        </w:numPr>
        <w:rPr>
          <w:sz w:val="24"/>
          <w:szCs w:val="24"/>
        </w:rPr>
      </w:pPr>
      <w:r w:rsidRPr="003A38BC">
        <w:rPr>
          <w:sz w:val="24"/>
          <w:szCs w:val="24"/>
        </w:rPr>
        <w:t xml:space="preserve">Learn how to </w:t>
      </w:r>
      <w:proofErr w:type="spellStart"/>
      <w:r w:rsidRPr="003A38BC">
        <w:rPr>
          <w:sz w:val="24"/>
          <w:szCs w:val="24"/>
        </w:rPr>
        <w:t>symbolicate</w:t>
      </w:r>
      <w:proofErr w:type="spellEnd"/>
      <w:r w:rsidRPr="003A38BC">
        <w:rPr>
          <w:sz w:val="24"/>
          <w:szCs w:val="24"/>
        </w:rPr>
        <w:t xml:space="preserve"> the iOS and Android kernel</w:t>
      </w:r>
    </w:p>
    <w:p w14:paraId="00D035A0" w14:textId="54BC2597" w:rsidR="003A38BC" w:rsidRDefault="003A38BC" w:rsidP="003A38BC">
      <w:pPr>
        <w:numPr>
          <w:ilvl w:val="0"/>
          <w:numId w:val="1"/>
        </w:numPr>
        <w:rPr>
          <w:sz w:val="24"/>
          <w:szCs w:val="24"/>
        </w:rPr>
      </w:pPr>
      <w:r w:rsidRPr="003A38BC">
        <w:rPr>
          <w:sz w:val="24"/>
          <w:szCs w:val="24"/>
        </w:rPr>
        <w:t>Learn how to extract and decrypt boot images for Android devices</w:t>
      </w:r>
    </w:p>
    <w:p w14:paraId="348F2225" w14:textId="77777777" w:rsidR="0072131B" w:rsidRDefault="00000000">
      <w:pPr>
        <w:rPr>
          <w:sz w:val="24"/>
          <w:szCs w:val="24"/>
        </w:rPr>
      </w:pPr>
      <w:r>
        <w:rPr>
          <w:sz w:val="24"/>
          <w:szCs w:val="24"/>
        </w:rPr>
        <w:t xml:space="preserve"> </w:t>
      </w:r>
    </w:p>
    <w:p w14:paraId="721DBB28" w14:textId="77777777" w:rsidR="0072131B" w:rsidRDefault="00000000">
      <w:pPr>
        <w:rPr>
          <w:sz w:val="24"/>
          <w:szCs w:val="24"/>
        </w:rPr>
      </w:pPr>
      <w:r>
        <w:rPr>
          <w:sz w:val="24"/>
          <w:szCs w:val="24"/>
        </w:rPr>
        <w:t xml:space="preserve"> </w:t>
      </w:r>
    </w:p>
    <w:p w14:paraId="79A1E5F0" w14:textId="77777777" w:rsidR="0072131B" w:rsidRDefault="00000000">
      <w:pPr>
        <w:rPr>
          <w:b/>
          <w:sz w:val="24"/>
          <w:szCs w:val="24"/>
          <w:u w:val="single"/>
        </w:rPr>
      </w:pPr>
      <w:r>
        <w:rPr>
          <w:b/>
          <w:sz w:val="24"/>
          <w:szCs w:val="24"/>
          <w:u w:val="single"/>
        </w:rPr>
        <w:t>Benefits to the Team</w:t>
      </w:r>
    </w:p>
    <w:p w14:paraId="52FF247E" w14:textId="77777777" w:rsidR="0072131B" w:rsidRDefault="00000000">
      <w:pPr>
        <w:rPr>
          <w:sz w:val="24"/>
          <w:szCs w:val="24"/>
        </w:rPr>
      </w:pPr>
      <w:r>
        <w:rPr>
          <w:sz w:val="24"/>
          <w:szCs w:val="24"/>
        </w:rPr>
        <w:t>By attending this course, I will be able to:</w:t>
      </w:r>
    </w:p>
    <w:p w14:paraId="2127DCCD" w14:textId="77777777" w:rsidR="0072131B" w:rsidRDefault="00000000">
      <w:pPr>
        <w:numPr>
          <w:ilvl w:val="0"/>
          <w:numId w:val="2"/>
        </w:numPr>
        <w:rPr>
          <w:sz w:val="24"/>
          <w:szCs w:val="24"/>
        </w:rPr>
      </w:pPr>
      <w:r>
        <w:rPr>
          <w:sz w:val="24"/>
          <w:szCs w:val="24"/>
        </w:rPr>
        <w:t>Share knowledge about how the underlying Mobile OS has an impact on the testing techniques used during Mobile Security Research.</w:t>
      </w:r>
    </w:p>
    <w:p w14:paraId="114E74F3" w14:textId="77777777" w:rsidR="0072131B" w:rsidRDefault="00000000">
      <w:pPr>
        <w:numPr>
          <w:ilvl w:val="0"/>
          <w:numId w:val="2"/>
        </w:numPr>
        <w:rPr>
          <w:sz w:val="24"/>
          <w:szCs w:val="24"/>
        </w:rPr>
      </w:pPr>
      <w:r>
        <w:rPr>
          <w:sz w:val="24"/>
          <w:szCs w:val="24"/>
        </w:rPr>
        <w:t>Expand the inhouse knowledgebase with information related to userland as well as kernel security.</w:t>
      </w:r>
    </w:p>
    <w:p w14:paraId="09E944E7" w14:textId="77777777" w:rsidR="0072131B" w:rsidRDefault="00000000">
      <w:pPr>
        <w:numPr>
          <w:ilvl w:val="0"/>
          <w:numId w:val="2"/>
        </w:numPr>
        <w:rPr>
          <w:sz w:val="24"/>
          <w:szCs w:val="24"/>
        </w:rPr>
      </w:pPr>
      <w:r>
        <w:rPr>
          <w:sz w:val="24"/>
          <w:szCs w:val="24"/>
        </w:rPr>
        <w:t>Strengthen our mobile application security posture by identifying and remediating vulnerabilities before they are discovered by attackers.</w:t>
      </w:r>
    </w:p>
    <w:p w14:paraId="5505155A" w14:textId="77777777" w:rsidR="0072131B" w:rsidRDefault="00000000">
      <w:pPr>
        <w:numPr>
          <w:ilvl w:val="0"/>
          <w:numId w:val="2"/>
        </w:numPr>
        <w:rPr>
          <w:sz w:val="24"/>
          <w:szCs w:val="24"/>
        </w:rPr>
      </w:pPr>
      <w:r>
        <w:rPr>
          <w:sz w:val="24"/>
          <w:szCs w:val="24"/>
        </w:rPr>
        <w:t>Reduce the risk of data breaches and other security incidents that could damage our reputation and financial standing.</w:t>
      </w:r>
    </w:p>
    <w:p w14:paraId="3F1109D1" w14:textId="77777777" w:rsidR="0072131B" w:rsidRDefault="00000000">
      <w:pPr>
        <w:numPr>
          <w:ilvl w:val="0"/>
          <w:numId w:val="2"/>
        </w:numPr>
        <w:rPr>
          <w:sz w:val="24"/>
          <w:szCs w:val="24"/>
        </w:rPr>
      </w:pPr>
      <w:r>
        <w:rPr>
          <w:sz w:val="24"/>
          <w:szCs w:val="24"/>
        </w:rPr>
        <w:t>Contribute more effectively to mobile application security testing efforts, ultimately leading to more secure and reliable mobile applications.</w:t>
      </w:r>
    </w:p>
    <w:p w14:paraId="0BB274E4" w14:textId="77777777" w:rsidR="0072131B" w:rsidRDefault="00000000">
      <w:pPr>
        <w:ind w:left="720"/>
        <w:rPr>
          <w:sz w:val="24"/>
          <w:szCs w:val="24"/>
        </w:rPr>
      </w:pPr>
      <w:r>
        <w:rPr>
          <w:sz w:val="24"/>
          <w:szCs w:val="24"/>
        </w:rPr>
        <w:t xml:space="preserve"> </w:t>
      </w:r>
    </w:p>
    <w:p w14:paraId="583AF9C3" w14:textId="77777777" w:rsidR="0072131B" w:rsidRDefault="00000000">
      <w:pPr>
        <w:rPr>
          <w:sz w:val="24"/>
          <w:szCs w:val="24"/>
        </w:rPr>
      </w:pPr>
      <w:r>
        <w:rPr>
          <w:sz w:val="24"/>
          <w:szCs w:val="24"/>
        </w:rPr>
        <w:t xml:space="preserve"> </w:t>
      </w:r>
    </w:p>
    <w:p w14:paraId="698C8AC0" w14:textId="77777777" w:rsidR="0072131B" w:rsidRDefault="00000000">
      <w:pPr>
        <w:rPr>
          <w:b/>
          <w:sz w:val="24"/>
          <w:szCs w:val="24"/>
          <w:u w:val="single"/>
        </w:rPr>
      </w:pPr>
      <w:r>
        <w:rPr>
          <w:b/>
          <w:sz w:val="24"/>
          <w:szCs w:val="24"/>
          <w:u w:val="single"/>
        </w:rPr>
        <w:t>Certification:</w:t>
      </w:r>
    </w:p>
    <w:p w14:paraId="4FB3CA94" w14:textId="77777777" w:rsidR="0072131B" w:rsidRDefault="00000000">
      <w:pPr>
        <w:rPr>
          <w:sz w:val="24"/>
          <w:szCs w:val="24"/>
        </w:rPr>
      </w:pPr>
      <w:r>
        <w:rPr>
          <w:sz w:val="24"/>
          <w:szCs w:val="24"/>
        </w:rPr>
        <w:t>The course includes a free attempt for the Offensive Mobile Security Expert (OMSE) certification. The OMSE certification would attest to my comprehensive grasp of advanced mobile security domains including userland and kernel components.</w:t>
      </w:r>
    </w:p>
    <w:p w14:paraId="3F6F8002" w14:textId="77777777" w:rsidR="0072131B" w:rsidRDefault="00000000">
      <w:pPr>
        <w:rPr>
          <w:sz w:val="24"/>
          <w:szCs w:val="24"/>
        </w:rPr>
      </w:pPr>
      <w:r>
        <w:rPr>
          <w:sz w:val="24"/>
          <w:szCs w:val="24"/>
        </w:rPr>
        <w:t xml:space="preserve"> </w:t>
      </w:r>
    </w:p>
    <w:p w14:paraId="338EAA50" w14:textId="77777777" w:rsidR="0072131B" w:rsidRDefault="00000000">
      <w:pPr>
        <w:rPr>
          <w:sz w:val="24"/>
          <w:szCs w:val="24"/>
        </w:rPr>
      </w:pPr>
      <w:r>
        <w:rPr>
          <w:sz w:val="24"/>
          <w:szCs w:val="24"/>
        </w:rPr>
        <w:t>Additional Details for the certification can be found at</w:t>
      </w:r>
      <w:hyperlink r:id="rId6">
        <w:r>
          <w:rPr>
            <w:sz w:val="24"/>
            <w:szCs w:val="24"/>
          </w:rPr>
          <w:t xml:space="preserve"> </w:t>
        </w:r>
      </w:hyperlink>
      <w:hyperlink r:id="rId7">
        <w:r>
          <w:rPr>
            <w:color w:val="0563C1"/>
            <w:sz w:val="24"/>
            <w:szCs w:val="24"/>
            <w:u w:val="single"/>
          </w:rPr>
          <w:t>https://8ksec.io/omse/</w:t>
        </w:r>
      </w:hyperlink>
      <w:r>
        <w:rPr>
          <w:sz w:val="24"/>
          <w:szCs w:val="24"/>
        </w:rPr>
        <w:t>.</w:t>
      </w:r>
    </w:p>
    <w:p w14:paraId="032893E3" w14:textId="77777777" w:rsidR="0072131B" w:rsidRDefault="00000000">
      <w:pPr>
        <w:rPr>
          <w:sz w:val="24"/>
          <w:szCs w:val="24"/>
        </w:rPr>
      </w:pPr>
      <w:r>
        <w:rPr>
          <w:sz w:val="24"/>
          <w:szCs w:val="24"/>
        </w:rPr>
        <w:t xml:space="preserve"> </w:t>
      </w:r>
    </w:p>
    <w:p w14:paraId="46BE1041" w14:textId="77777777" w:rsidR="0072131B" w:rsidRDefault="00000000">
      <w:pPr>
        <w:rPr>
          <w:b/>
          <w:sz w:val="24"/>
          <w:szCs w:val="24"/>
          <w:u w:val="single"/>
        </w:rPr>
      </w:pPr>
      <w:r>
        <w:rPr>
          <w:b/>
          <w:sz w:val="24"/>
          <w:szCs w:val="24"/>
          <w:u w:val="single"/>
        </w:rPr>
        <w:t>Expected Pricing</w:t>
      </w:r>
    </w:p>
    <w:p w14:paraId="04826E94" w14:textId="77777777" w:rsidR="0072131B" w:rsidRDefault="00000000">
      <w:pPr>
        <w:rPr>
          <w:sz w:val="24"/>
          <w:szCs w:val="24"/>
        </w:rPr>
      </w:pPr>
      <w:r>
        <w:rPr>
          <w:sz w:val="24"/>
          <w:szCs w:val="24"/>
        </w:rPr>
        <w:t xml:space="preserve">I'd like to take the Offensive Mobile Reversing and Exploitation course in a </w:t>
      </w:r>
      <w:r>
        <w:rPr>
          <w:b/>
          <w:color w:val="FF0000"/>
          <w:sz w:val="24"/>
          <w:szCs w:val="24"/>
        </w:rPr>
        <w:t>&lt;&lt;[Live/OnDemand/Virtual]&gt;&gt;</w:t>
      </w:r>
      <w:r>
        <w:rPr>
          <w:sz w:val="24"/>
          <w:szCs w:val="24"/>
        </w:rPr>
        <w:t xml:space="preserve"> format. The full price for the Conference registration is </w:t>
      </w:r>
      <w:r>
        <w:rPr>
          <w:b/>
          <w:color w:val="FF0000"/>
          <w:sz w:val="24"/>
          <w:szCs w:val="24"/>
        </w:rPr>
        <w:t>&lt;</w:t>
      </w:r>
      <w:proofErr w:type="gramStart"/>
      <w:r>
        <w:rPr>
          <w:b/>
          <w:color w:val="FF0000"/>
          <w:sz w:val="24"/>
          <w:szCs w:val="24"/>
        </w:rPr>
        <w:t>&lt;[</w:t>
      </w:r>
      <w:proofErr w:type="gramEnd"/>
      <w:r>
        <w:rPr>
          <w:b/>
          <w:color w:val="FF0000"/>
          <w:sz w:val="24"/>
          <w:szCs w:val="24"/>
        </w:rPr>
        <w:t>$___]&gt;&gt;</w:t>
      </w:r>
      <w:r>
        <w:rPr>
          <w:sz w:val="24"/>
          <w:szCs w:val="24"/>
        </w:rPr>
        <w:t xml:space="preserve">, but it can be reduced by </w:t>
      </w:r>
      <w:r>
        <w:rPr>
          <w:b/>
          <w:color w:val="FF0000"/>
          <w:sz w:val="24"/>
          <w:szCs w:val="24"/>
        </w:rPr>
        <w:t>&lt;&lt;[$___]&gt;&gt;</w:t>
      </w:r>
      <w:r>
        <w:rPr>
          <w:sz w:val="24"/>
          <w:szCs w:val="24"/>
        </w:rPr>
        <w:t xml:space="preserve"> for registering by the early bird deadline of </w:t>
      </w:r>
      <w:r>
        <w:rPr>
          <w:b/>
          <w:color w:val="FF0000"/>
          <w:sz w:val="24"/>
          <w:szCs w:val="24"/>
        </w:rPr>
        <w:t>&lt;&lt;[Date]&gt;&gt;</w:t>
      </w:r>
      <w:r>
        <w:rPr>
          <w:sz w:val="24"/>
          <w:szCs w:val="24"/>
        </w:rPr>
        <w:t xml:space="preserve"> and an additional </w:t>
      </w:r>
      <w:r>
        <w:rPr>
          <w:b/>
          <w:color w:val="FF0000"/>
          <w:sz w:val="24"/>
          <w:szCs w:val="24"/>
        </w:rPr>
        <w:t xml:space="preserve">&lt;&lt;[$___]&gt;&gt; </w:t>
      </w:r>
      <w:r>
        <w:rPr>
          <w:sz w:val="24"/>
          <w:szCs w:val="24"/>
        </w:rPr>
        <w:t>for staying in the host hotel.</w:t>
      </w:r>
    </w:p>
    <w:p w14:paraId="1AD8C988" w14:textId="77777777" w:rsidR="0072131B" w:rsidRDefault="00000000">
      <w:pPr>
        <w:rPr>
          <w:sz w:val="24"/>
          <w:szCs w:val="24"/>
        </w:rPr>
      </w:pPr>
      <w:r>
        <w:rPr>
          <w:sz w:val="24"/>
          <w:szCs w:val="24"/>
        </w:rPr>
        <w:t xml:space="preserve"> </w:t>
      </w:r>
    </w:p>
    <w:p w14:paraId="09B82EDE" w14:textId="77777777" w:rsidR="0072131B" w:rsidRDefault="00000000">
      <w:pPr>
        <w:rPr>
          <w:sz w:val="24"/>
          <w:szCs w:val="24"/>
        </w:rPr>
      </w:pPr>
      <w:r>
        <w:rPr>
          <w:sz w:val="24"/>
          <w:szCs w:val="24"/>
        </w:rPr>
        <w:t>Here is a breakdown of the expected costs involved:</w:t>
      </w:r>
    </w:p>
    <w:p w14:paraId="79EAA08F" w14:textId="77777777" w:rsidR="0072131B" w:rsidRDefault="00000000">
      <w:pPr>
        <w:rPr>
          <w:sz w:val="24"/>
          <w:szCs w:val="24"/>
        </w:rPr>
      </w:pPr>
      <w:r>
        <w:rPr>
          <w:sz w:val="24"/>
          <w:szCs w:val="24"/>
        </w:rPr>
        <w:t xml:space="preserve"> </w:t>
      </w:r>
    </w:p>
    <w:tbl>
      <w:tblPr>
        <w:tblStyle w:val="a"/>
        <w:tblW w:w="8865" w:type="dxa"/>
        <w:tblBorders>
          <w:top w:val="nil"/>
          <w:left w:val="nil"/>
          <w:bottom w:val="nil"/>
          <w:right w:val="nil"/>
          <w:insideH w:val="nil"/>
          <w:insideV w:val="nil"/>
        </w:tblBorders>
        <w:tblLayout w:type="fixed"/>
        <w:tblLook w:val="0600" w:firstRow="0" w:lastRow="0" w:firstColumn="0" w:lastColumn="0" w:noHBand="1" w:noVBand="1"/>
      </w:tblPr>
      <w:tblGrid>
        <w:gridCol w:w="4455"/>
        <w:gridCol w:w="4410"/>
      </w:tblGrid>
      <w:tr w:rsidR="0072131B" w14:paraId="3F39CD65" w14:textId="77777777">
        <w:trPr>
          <w:trHeight w:val="315"/>
        </w:trPr>
        <w:tc>
          <w:tcPr>
            <w:tcW w:w="4455" w:type="dxa"/>
            <w:tcBorders>
              <w:top w:val="single" w:sz="7" w:space="0" w:color="000000"/>
              <w:left w:val="single" w:sz="7" w:space="0" w:color="000000"/>
              <w:bottom w:val="single" w:sz="7" w:space="0" w:color="000000"/>
              <w:right w:val="single" w:sz="7" w:space="0" w:color="000000"/>
            </w:tcBorders>
            <w:tcMar>
              <w:top w:w="0" w:type="dxa"/>
              <w:left w:w="100" w:type="dxa"/>
              <w:bottom w:w="0" w:type="dxa"/>
              <w:right w:w="100" w:type="dxa"/>
            </w:tcMar>
          </w:tcPr>
          <w:p w14:paraId="391E8AB5" w14:textId="77777777" w:rsidR="0072131B" w:rsidRDefault="00000000">
            <w:pPr>
              <w:rPr>
                <w:sz w:val="24"/>
                <w:szCs w:val="24"/>
              </w:rPr>
            </w:pPr>
            <w:r>
              <w:rPr>
                <w:sz w:val="24"/>
                <w:szCs w:val="24"/>
              </w:rPr>
              <w:lastRenderedPageBreak/>
              <w:t>Course Pricing</w:t>
            </w:r>
          </w:p>
        </w:tc>
        <w:tc>
          <w:tcPr>
            <w:tcW w:w="4410" w:type="dxa"/>
            <w:tcBorders>
              <w:top w:val="single" w:sz="7" w:space="0" w:color="000000"/>
              <w:left w:val="nil"/>
              <w:bottom w:val="single" w:sz="7" w:space="0" w:color="000000"/>
              <w:right w:val="single" w:sz="7" w:space="0" w:color="000000"/>
            </w:tcBorders>
            <w:tcMar>
              <w:top w:w="0" w:type="dxa"/>
              <w:left w:w="100" w:type="dxa"/>
              <w:bottom w:w="0" w:type="dxa"/>
              <w:right w:w="100" w:type="dxa"/>
            </w:tcMar>
          </w:tcPr>
          <w:p w14:paraId="63BC05DD" w14:textId="77777777" w:rsidR="0072131B" w:rsidRDefault="00000000">
            <w:pPr>
              <w:rPr>
                <w:b/>
                <w:color w:val="FF0000"/>
                <w:sz w:val="24"/>
                <w:szCs w:val="24"/>
              </w:rPr>
            </w:pPr>
            <w:r>
              <w:rPr>
                <w:b/>
                <w:color w:val="FF0000"/>
                <w:sz w:val="24"/>
                <w:szCs w:val="24"/>
              </w:rPr>
              <w:t>&lt;&lt;[$___]&gt;&gt;</w:t>
            </w:r>
          </w:p>
        </w:tc>
      </w:tr>
      <w:tr w:rsidR="0072131B" w14:paraId="38CD04C9" w14:textId="77777777">
        <w:trPr>
          <w:trHeight w:val="315"/>
        </w:trPr>
        <w:tc>
          <w:tcPr>
            <w:tcW w:w="44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7897AED" w14:textId="77777777" w:rsidR="0072131B" w:rsidRDefault="00000000">
            <w:pPr>
              <w:rPr>
                <w:sz w:val="24"/>
                <w:szCs w:val="24"/>
              </w:rPr>
            </w:pPr>
            <w:r>
              <w:rPr>
                <w:sz w:val="24"/>
                <w:szCs w:val="24"/>
              </w:rPr>
              <w:t>Certification Fee</w:t>
            </w:r>
          </w:p>
        </w:tc>
        <w:tc>
          <w:tcPr>
            <w:tcW w:w="4410" w:type="dxa"/>
            <w:tcBorders>
              <w:top w:val="nil"/>
              <w:left w:val="nil"/>
              <w:bottom w:val="single" w:sz="7" w:space="0" w:color="000000"/>
              <w:right w:val="single" w:sz="7" w:space="0" w:color="000000"/>
            </w:tcBorders>
            <w:tcMar>
              <w:top w:w="0" w:type="dxa"/>
              <w:left w:w="100" w:type="dxa"/>
              <w:bottom w:w="0" w:type="dxa"/>
              <w:right w:w="100" w:type="dxa"/>
            </w:tcMar>
          </w:tcPr>
          <w:p w14:paraId="603DAAC4" w14:textId="77777777" w:rsidR="0072131B" w:rsidRDefault="00000000">
            <w:pPr>
              <w:rPr>
                <w:b/>
                <w:color w:val="FF0000"/>
                <w:sz w:val="24"/>
                <w:szCs w:val="24"/>
              </w:rPr>
            </w:pPr>
            <w:r>
              <w:rPr>
                <w:b/>
                <w:color w:val="FF0000"/>
                <w:sz w:val="24"/>
                <w:szCs w:val="24"/>
              </w:rPr>
              <w:t>$0</w:t>
            </w:r>
          </w:p>
        </w:tc>
      </w:tr>
      <w:tr w:rsidR="0072131B" w14:paraId="3120752D" w14:textId="77777777">
        <w:trPr>
          <w:trHeight w:val="315"/>
        </w:trPr>
        <w:tc>
          <w:tcPr>
            <w:tcW w:w="44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C3D55DB" w14:textId="77777777" w:rsidR="0072131B" w:rsidRDefault="00000000">
            <w:pPr>
              <w:rPr>
                <w:sz w:val="24"/>
                <w:szCs w:val="24"/>
              </w:rPr>
            </w:pPr>
            <w:r>
              <w:rPr>
                <w:sz w:val="24"/>
                <w:szCs w:val="24"/>
              </w:rPr>
              <w:t>Roundtrip Airfare</w:t>
            </w:r>
          </w:p>
        </w:tc>
        <w:tc>
          <w:tcPr>
            <w:tcW w:w="4410" w:type="dxa"/>
            <w:tcBorders>
              <w:top w:val="nil"/>
              <w:left w:val="nil"/>
              <w:bottom w:val="single" w:sz="7" w:space="0" w:color="000000"/>
              <w:right w:val="single" w:sz="7" w:space="0" w:color="000000"/>
            </w:tcBorders>
            <w:tcMar>
              <w:top w:w="0" w:type="dxa"/>
              <w:left w:w="100" w:type="dxa"/>
              <w:bottom w:w="0" w:type="dxa"/>
              <w:right w:w="100" w:type="dxa"/>
            </w:tcMar>
          </w:tcPr>
          <w:p w14:paraId="48138D4C" w14:textId="77777777" w:rsidR="0072131B" w:rsidRDefault="00000000">
            <w:pPr>
              <w:rPr>
                <w:b/>
                <w:color w:val="FF0000"/>
                <w:sz w:val="24"/>
                <w:szCs w:val="24"/>
              </w:rPr>
            </w:pPr>
            <w:r>
              <w:rPr>
                <w:b/>
                <w:color w:val="FF0000"/>
                <w:sz w:val="24"/>
                <w:szCs w:val="24"/>
              </w:rPr>
              <w:t>&lt;&lt;[$___]&gt;&gt;</w:t>
            </w:r>
          </w:p>
        </w:tc>
      </w:tr>
      <w:tr w:rsidR="0072131B" w14:paraId="75111065" w14:textId="77777777">
        <w:trPr>
          <w:trHeight w:val="315"/>
        </w:trPr>
        <w:tc>
          <w:tcPr>
            <w:tcW w:w="44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453C0DA6" w14:textId="77777777" w:rsidR="0072131B" w:rsidRDefault="00000000">
            <w:pPr>
              <w:rPr>
                <w:sz w:val="24"/>
                <w:szCs w:val="24"/>
              </w:rPr>
            </w:pPr>
            <w:r>
              <w:rPr>
                <w:sz w:val="24"/>
                <w:szCs w:val="24"/>
              </w:rPr>
              <w:t>Hotel</w:t>
            </w:r>
          </w:p>
        </w:tc>
        <w:tc>
          <w:tcPr>
            <w:tcW w:w="4410" w:type="dxa"/>
            <w:tcBorders>
              <w:top w:val="nil"/>
              <w:left w:val="nil"/>
              <w:bottom w:val="single" w:sz="7" w:space="0" w:color="000000"/>
              <w:right w:val="single" w:sz="7" w:space="0" w:color="000000"/>
            </w:tcBorders>
            <w:tcMar>
              <w:top w:w="0" w:type="dxa"/>
              <w:left w:w="100" w:type="dxa"/>
              <w:bottom w:w="0" w:type="dxa"/>
              <w:right w:w="100" w:type="dxa"/>
            </w:tcMar>
          </w:tcPr>
          <w:p w14:paraId="2BE46C07" w14:textId="77777777" w:rsidR="0072131B" w:rsidRDefault="00000000">
            <w:pPr>
              <w:rPr>
                <w:b/>
                <w:color w:val="FF0000"/>
                <w:sz w:val="24"/>
                <w:szCs w:val="24"/>
              </w:rPr>
            </w:pPr>
            <w:r>
              <w:rPr>
                <w:b/>
                <w:color w:val="FF0000"/>
                <w:sz w:val="24"/>
                <w:szCs w:val="24"/>
              </w:rPr>
              <w:t>&lt;&lt;[$___]&gt;&gt;</w:t>
            </w:r>
          </w:p>
        </w:tc>
      </w:tr>
      <w:tr w:rsidR="0072131B" w14:paraId="59A00697" w14:textId="77777777">
        <w:trPr>
          <w:trHeight w:val="315"/>
        </w:trPr>
        <w:tc>
          <w:tcPr>
            <w:tcW w:w="44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2AAEFA50" w14:textId="77777777" w:rsidR="0072131B" w:rsidRDefault="00000000">
            <w:pPr>
              <w:rPr>
                <w:sz w:val="24"/>
                <w:szCs w:val="24"/>
              </w:rPr>
            </w:pPr>
            <w:r>
              <w:rPr>
                <w:sz w:val="24"/>
                <w:szCs w:val="24"/>
              </w:rPr>
              <w:t>Meals and Entertainment</w:t>
            </w:r>
          </w:p>
        </w:tc>
        <w:tc>
          <w:tcPr>
            <w:tcW w:w="4410" w:type="dxa"/>
            <w:tcBorders>
              <w:top w:val="nil"/>
              <w:left w:val="nil"/>
              <w:bottom w:val="single" w:sz="7" w:space="0" w:color="000000"/>
              <w:right w:val="single" w:sz="7" w:space="0" w:color="000000"/>
            </w:tcBorders>
            <w:tcMar>
              <w:top w:w="0" w:type="dxa"/>
              <w:left w:w="100" w:type="dxa"/>
              <w:bottom w:w="0" w:type="dxa"/>
              <w:right w:w="100" w:type="dxa"/>
            </w:tcMar>
          </w:tcPr>
          <w:p w14:paraId="15C5A036" w14:textId="77777777" w:rsidR="0072131B" w:rsidRDefault="00000000">
            <w:pPr>
              <w:rPr>
                <w:b/>
                <w:color w:val="FF0000"/>
                <w:sz w:val="24"/>
                <w:szCs w:val="24"/>
              </w:rPr>
            </w:pPr>
            <w:r>
              <w:rPr>
                <w:b/>
                <w:color w:val="FF0000"/>
                <w:sz w:val="24"/>
                <w:szCs w:val="24"/>
              </w:rPr>
              <w:t>&lt;&lt;[$___]&gt;&gt;</w:t>
            </w:r>
          </w:p>
        </w:tc>
      </w:tr>
      <w:tr w:rsidR="0072131B" w14:paraId="25268D7C" w14:textId="77777777">
        <w:trPr>
          <w:trHeight w:val="315"/>
        </w:trPr>
        <w:tc>
          <w:tcPr>
            <w:tcW w:w="4455" w:type="dxa"/>
            <w:tcBorders>
              <w:top w:val="nil"/>
              <w:left w:val="single" w:sz="7" w:space="0" w:color="000000"/>
              <w:bottom w:val="single" w:sz="7" w:space="0" w:color="000000"/>
              <w:right w:val="single" w:sz="7" w:space="0" w:color="000000"/>
            </w:tcBorders>
            <w:tcMar>
              <w:top w:w="0" w:type="dxa"/>
              <w:left w:w="100" w:type="dxa"/>
              <w:bottom w:w="0" w:type="dxa"/>
              <w:right w:w="100" w:type="dxa"/>
            </w:tcMar>
          </w:tcPr>
          <w:p w14:paraId="6B29B9ED" w14:textId="77777777" w:rsidR="0072131B" w:rsidRDefault="00000000">
            <w:pPr>
              <w:rPr>
                <w:b/>
                <w:sz w:val="24"/>
                <w:szCs w:val="24"/>
              </w:rPr>
            </w:pPr>
            <w:r>
              <w:rPr>
                <w:b/>
                <w:sz w:val="24"/>
                <w:szCs w:val="24"/>
              </w:rPr>
              <w:t>Total Pricing</w:t>
            </w:r>
          </w:p>
        </w:tc>
        <w:tc>
          <w:tcPr>
            <w:tcW w:w="4410" w:type="dxa"/>
            <w:tcBorders>
              <w:top w:val="nil"/>
              <w:left w:val="nil"/>
              <w:bottom w:val="single" w:sz="7" w:space="0" w:color="000000"/>
              <w:right w:val="single" w:sz="7" w:space="0" w:color="000000"/>
            </w:tcBorders>
            <w:tcMar>
              <w:top w:w="0" w:type="dxa"/>
              <w:left w:w="100" w:type="dxa"/>
              <w:bottom w:w="0" w:type="dxa"/>
              <w:right w:w="100" w:type="dxa"/>
            </w:tcMar>
          </w:tcPr>
          <w:p w14:paraId="3ACEA897" w14:textId="77777777" w:rsidR="0072131B" w:rsidRDefault="00000000">
            <w:pPr>
              <w:rPr>
                <w:b/>
                <w:color w:val="FF0000"/>
                <w:sz w:val="24"/>
                <w:szCs w:val="24"/>
              </w:rPr>
            </w:pPr>
            <w:r>
              <w:rPr>
                <w:b/>
                <w:color w:val="FF0000"/>
                <w:sz w:val="24"/>
                <w:szCs w:val="24"/>
              </w:rPr>
              <w:t>&lt;&lt;[$___]&gt;&gt;</w:t>
            </w:r>
          </w:p>
        </w:tc>
      </w:tr>
    </w:tbl>
    <w:p w14:paraId="530EA5B6" w14:textId="77777777" w:rsidR="0072131B" w:rsidRDefault="00000000">
      <w:pPr>
        <w:rPr>
          <w:sz w:val="24"/>
          <w:szCs w:val="24"/>
        </w:rPr>
      </w:pPr>
      <w:r>
        <w:rPr>
          <w:sz w:val="24"/>
          <w:szCs w:val="24"/>
        </w:rPr>
        <w:t xml:space="preserve"> </w:t>
      </w:r>
    </w:p>
    <w:p w14:paraId="73F824E2" w14:textId="77777777" w:rsidR="0072131B" w:rsidRDefault="00000000">
      <w:pPr>
        <w:rPr>
          <w:sz w:val="24"/>
          <w:szCs w:val="24"/>
        </w:rPr>
      </w:pPr>
      <w:r>
        <w:rPr>
          <w:sz w:val="24"/>
          <w:szCs w:val="24"/>
        </w:rPr>
        <w:t xml:space="preserve"> </w:t>
      </w:r>
    </w:p>
    <w:p w14:paraId="11ABF647" w14:textId="77777777" w:rsidR="0072131B" w:rsidRDefault="00000000">
      <w:pPr>
        <w:rPr>
          <w:b/>
          <w:sz w:val="24"/>
          <w:szCs w:val="24"/>
          <w:u w:val="single"/>
        </w:rPr>
      </w:pPr>
      <w:r>
        <w:rPr>
          <w:b/>
          <w:sz w:val="24"/>
          <w:szCs w:val="24"/>
          <w:u w:val="single"/>
        </w:rPr>
        <w:t>Conclusion</w:t>
      </w:r>
    </w:p>
    <w:p w14:paraId="0D13C528" w14:textId="77777777" w:rsidR="0072131B" w:rsidRDefault="00000000">
      <w:pPr>
        <w:rPr>
          <w:sz w:val="24"/>
          <w:szCs w:val="24"/>
        </w:rPr>
      </w:pPr>
      <w:r>
        <w:rPr>
          <w:sz w:val="24"/>
          <w:szCs w:val="24"/>
        </w:rPr>
        <w:t>This course aligns with our team's goals of enhancing our mobile application security expertise. My participation demonstrates my commitment to professional development and continuous learning.</w:t>
      </w:r>
    </w:p>
    <w:p w14:paraId="4A7F4E52" w14:textId="77777777" w:rsidR="0072131B" w:rsidRDefault="00000000">
      <w:pPr>
        <w:rPr>
          <w:sz w:val="24"/>
          <w:szCs w:val="24"/>
        </w:rPr>
      </w:pPr>
      <w:r>
        <w:rPr>
          <w:sz w:val="24"/>
          <w:szCs w:val="24"/>
        </w:rPr>
        <w:t xml:space="preserve"> </w:t>
      </w:r>
    </w:p>
    <w:p w14:paraId="10EC81E0" w14:textId="77777777" w:rsidR="0072131B" w:rsidRDefault="00000000">
      <w:pPr>
        <w:rPr>
          <w:sz w:val="24"/>
          <w:szCs w:val="24"/>
        </w:rPr>
      </w:pPr>
      <w:r>
        <w:rPr>
          <w:sz w:val="24"/>
          <w:szCs w:val="24"/>
        </w:rPr>
        <w:t xml:space="preserve">The team at 8kSec has taught sold-out classes on the topic for the last few years around the globe for multiple conferences and privately held organizations.  I am confident that the skills and knowledge gained from this course will be </w:t>
      </w:r>
      <w:proofErr w:type="gramStart"/>
      <w:r>
        <w:rPr>
          <w:sz w:val="24"/>
          <w:szCs w:val="24"/>
        </w:rPr>
        <w:t>a valuable asset</w:t>
      </w:r>
      <w:proofErr w:type="gramEnd"/>
      <w:r>
        <w:rPr>
          <w:sz w:val="24"/>
          <w:szCs w:val="24"/>
        </w:rPr>
        <w:t xml:space="preserve"> to our team.</w:t>
      </w:r>
    </w:p>
    <w:p w14:paraId="5C3F18EF" w14:textId="77777777" w:rsidR="0072131B" w:rsidRDefault="00000000">
      <w:pPr>
        <w:rPr>
          <w:sz w:val="24"/>
          <w:szCs w:val="24"/>
        </w:rPr>
      </w:pPr>
      <w:r>
        <w:rPr>
          <w:sz w:val="24"/>
          <w:szCs w:val="24"/>
        </w:rPr>
        <w:t xml:space="preserve"> </w:t>
      </w:r>
    </w:p>
    <w:p w14:paraId="7BAC6941" w14:textId="77777777" w:rsidR="0072131B" w:rsidRDefault="00000000">
      <w:pPr>
        <w:rPr>
          <w:sz w:val="24"/>
          <w:szCs w:val="24"/>
        </w:rPr>
      </w:pPr>
      <w:r>
        <w:rPr>
          <w:sz w:val="24"/>
          <w:szCs w:val="24"/>
        </w:rPr>
        <w:t xml:space="preserve">I have reviewed the course curriculum and cost, and I believe it represents a worthwhile investment in our mobile application security efforts.  </w:t>
      </w:r>
    </w:p>
    <w:p w14:paraId="204EDA0D" w14:textId="77777777" w:rsidR="0072131B" w:rsidRDefault="00000000">
      <w:pPr>
        <w:rPr>
          <w:sz w:val="24"/>
          <w:szCs w:val="24"/>
        </w:rPr>
      </w:pPr>
      <w:r>
        <w:rPr>
          <w:sz w:val="24"/>
          <w:szCs w:val="24"/>
        </w:rPr>
        <w:t xml:space="preserve"> </w:t>
      </w:r>
    </w:p>
    <w:p w14:paraId="0C0FECE2" w14:textId="77777777" w:rsidR="0072131B" w:rsidRDefault="00000000">
      <w:pPr>
        <w:rPr>
          <w:color w:val="0563C1"/>
          <w:sz w:val="24"/>
          <w:szCs w:val="24"/>
          <w:u w:val="single"/>
        </w:rPr>
      </w:pPr>
      <w:r>
        <w:rPr>
          <w:sz w:val="24"/>
          <w:szCs w:val="24"/>
        </w:rPr>
        <w:t>The course details can be found at</w:t>
      </w:r>
      <w:hyperlink r:id="rId8">
        <w:r>
          <w:rPr>
            <w:sz w:val="24"/>
            <w:szCs w:val="24"/>
          </w:rPr>
          <w:t xml:space="preserve"> </w:t>
        </w:r>
      </w:hyperlink>
      <w:hyperlink r:id="rId9">
        <w:r>
          <w:rPr>
            <w:color w:val="0563C1"/>
            <w:sz w:val="24"/>
            <w:szCs w:val="24"/>
            <w:u w:val="single"/>
          </w:rPr>
          <w:t>https://8ksec.io/offensive-mobile-reversing-and-exploitation/</w:t>
        </w:r>
      </w:hyperlink>
    </w:p>
    <w:p w14:paraId="59FF4A81" w14:textId="77777777" w:rsidR="0072131B" w:rsidRDefault="00000000">
      <w:pPr>
        <w:rPr>
          <w:sz w:val="24"/>
          <w:szCs w:val="24"/>
        </w:rPr>
      </w:pPr>
      <w:r>
        <w:rPr>
          <w:sz w:val="24"/>
          <w:szCs w:val="24"/>
        </w:rPr>
        <w:t xml:space="preserve"> </w:t>
      </w:r>
    </w:p>
    <w:p w14:paraId="31DA1DBE" w14:textId="77777777" w:rsidR="0072131B" w:rsidRDefault="00000000">
      <w:pPr>
        <w:rPr>
          <w:sz w:val="24"/>
          <w:szCs w:val="24"/>
        </w:rPr>
      </w:pPr>
      <w:r>
        <w:rPr>
          <w:sz w:val="24"/>
          <w:szCs w:val="24"/>
        </w:rPr>
        <w:t xml:space="preserve"> </w:t>
      </w:r>
    </w:p>
    <w:p w14:paraId="17B3C490" w14:textId="77777777" w:rsidR="0072131B" w:rsidRDefault="00000000">
      <w:pPr>
        <w:rPr>
          <w:b/>
          <w:sz w:val="24"/>
          <w:szCs w:val="24"/>
          <w:u w:val="single"/>
        </w:rPr>
      </w:pPr>
      <w:r>
        <w:rPr>
          <w:b/>
          <w:sz w:val="24"/>
          <w:szCs w:val="24"/>
          <w:u w:val="single"/>
        </w:rPr>
        <w:t>Attachments</w:t>
      </w:r>
    </w:p>
    <w:p w14:paraId="6688872D" w14:textId="77777777" w:rsidR="0072131B" w:rsidRDefault="00000000">
      <w:pPr>
        <w:rPr>
          <w:sz w:val="24"/>
          <w:szCs w:val="24"/>
        </w:rPr>
      </w:pPr>
      <w:r>
        <w:rPr>
          <w:sz w:val="24"/>
          <w:szCs w:val="24"/>
        </w:rPr>
        <w:t>Please find attached the unpaid registration invoice shared by the team.</w:t>
      </w:r>
    </w:p>
    <w:p w14:paraId="1EB6B266" w14:textId="77777777" w:rsidR="0072131B" w:rsidRDefault="00000000">
      <w:pPr>
        <w:rPr>
          <w:sz w:val="24"/>
          <w:szCs w:val="24"/>
        </w:rPr>
      </w:pPr>
      <w:r>
        <w:rPr>
          <w:sz w:val="24"/>
          <w:szCs w:val="24"/>
        </w:rPr>
        <w:t xml:space="preserve"> </w:t>
      </w:r>
    </w:p>
    <w:p w14:paraId="61E6BFDB" w14:textId="77777777" w:rsidR="0072131B" w:rsidRDefault="00000000">
      <w:pPr>
        <w:rPr>
          <w:sz w:val="24"/>
          <w:szCs w:val="24"/>
        </w:rPr>
      </w:pPr>
      <w:r>
        <w:rPr>
          <w:sz w:val="24"/>
          <w:szCs w:val="24"/>
        </w:rPr>
        <w:t xml:space="preserve"> </w:t>
      </w:r>
    </w:p>
    <w:p w14:paraId="6C5B155D" w14:textId="77777777" w:rsidR="0072131B" w:rsidRDefault="00000000">
      <w:pPr>
        <w:rPr>
          <w:sz w:val="24"/>
          <w:szCs w:val="24"/>
        </w:rPr>
      </w:pPr>
      <w:r>
        <w:rPr>
          <w:sz w:val="24"/>
          <w:szCs w:val="24"/>
        </w:rPr>
        <w:t>Sincerely,</w:t>
      </w:r>
    </w:p>
    <w:p w14:paraId="7D4F84B2" w14:textId="77777777" w:rsidR="0072131B" w:rsidRDefault="00000000">
      <w:pPr>
        <w:rPr>
          <w:b/>
          <w:color w:val="FF0000"/>
          <w:sz w:val="24"/>
          <w:szCs w:val="24"/>
        </w:rPr>
      </w:pPr>
      <w:r>
        <w:rPr>
          <w:b/>
          <w:color w:val="FF0000"/>
          <w:sz w:val="24"/>
          <w:szCs w:val="24"/>
        </w:rPr>
        <w:t>&lt;&lt;[Your-Name-Here]&gt;&gt;</w:t>
      </w:r>
    </w:p>
    <w:p w14:paraId="6EA2A0DD" w14:textId="77777777" w:rsidR="0072131B" w:rsidRDefault="0072131B"/>
    <w:sectPr w:rsidR="0072131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641F21"/>
    <w:multiLevelType w:val="multilevel"/>
    <w:tmpl w:val="C5B066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D9D3C99"/>
    <w:multiLevelType w:val="multilevel"/>
    <w:tmpl w:val="FF9C94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932007115">
    <w:abstractNumId w:val="1"/>
  </w:num>
  <w:num w:numId="2" w16cid:durableId="1911890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31B"/>
    <w:rsid w:val="003A38BC"/>
    <w:rsid w:val="003D5417"/>
    <w:rsid w:val="007064F4"/>
    <w:rsid w:val="007213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EDA120"/>
  <w15:docId w15:val="{38AC848D-2D1F-F641-8312-D604797BE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8ksec.io/offensive-mobile-reversing-and-exploitation/" TargetMode="External"/><Relationship Id="rId3" Type="http://schemas.openxmlformats.org/officeDocument/2006/relationships/settings" Target="settings.xml"/><Relationship Id="rId7" Type="http://schemas.openxmlformats.org/officeDocument/2006/relationships/hyperlink" Target="https://8ksec.io/om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8ksec.io/omse/" TargetMode="External"/><Relationship Id="rId11" Type="http://schemas.openxmlformats.org/officeDocument/2006/relationships/theme" Target="theme/theme1.xml"/><Relationship Id="rId5" Type="http://schemas.openxmlformats.org/officeDocument/2006/relationships/hyperlink" Target="https://8ksec.io/offensive-mobile-reversing-and-exploitation/"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8ksec.io/offensive-mobile-reversing-and-exploi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803</Words>
  <Characters>4582</Characters>
  <Application>Microsoft Office Word</Application>
  <DocSecurity>0</DocSecurity>
  <Lines>38</Lines>
  <Paragraphs>10</Paragraphs>
  <ScaleCrop>false</ScaleCrop>
  <Company/>
  <LinksUpToDate>false</LinksUpToDate>
  <CharactersWithSpaces>5375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Dinesh Shetty</cp:lastModifiedBy>
  <cp:revision>4</cp:revision>
  <dcterms:created xsi:type="dcterms:W3CDTF">2024-07-30T18:10:00Z</dcterms:created>
  <dcterms:modified xsi:type="dcterms:W3CDTF">2024-07-30T18:18:00Z</dcterms:modified>
</cp:coreProperties>
</file>