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 </w:t>
      </w:r>
    </w:p>
    <w:p w:rsidR="00000000" w:rsidDel="00000000" w:rsidP="00000000" w:rsidRDefault="00000000" w:rsidRPr="00000000" w14:paraId="00000002">
      <w:pPr>
        <w:rPr>
          <w:sz w:val="24"/>
          <w:szCs w:val="24"/>
        </w:rPr>
      </w:pPr>
      <w:r w:rsidDel="00000000" w:rsidR="00000000" w:rsidRPr="00000000">
        <w:rPr>
          <w:sz w:val="24"/>
          <w:szCs w:val="24"/>
          <w:rtl w:val="0"/>
        </w:rPr>
        <w:t xml:space="preserve">Below you’ll find a Justification letter template for the Practical Mobile Forensics course. This is a letter that you can share with the decision makers to explain all the benefits you'll get from attending the course, and how it will make you a better employee, and help advance your organization.</w:t>
      </w:r>
    </w:p>
    <w:p w:rsidR="00000000" w:rsidDel="00000000" w:rsidP="00000000" w:rsidRDefault="00000000" w:rsidRPr="00000000" w14:paraId="00000003">
      <w:pPr>
        <w:rPr>
          <w:sz w:val="24"/>
          <w:szCs w:val="24"/>
        </w:rPr>
      </w:pPr>
      <w:r w:rsidDel="00000000" w:rsidR="00000000" w:rsidRPr="00000000">
        <w:rPr>
          <w:sz w:val="24"/>
          <w:szCs w:val="24"/>
          <w:rtl w:val="0"/>
        </w:rPr>
        <w:t xml:space="preserve"> </w:t>
      </w:r>
    </w:p>
    <w:p w:rsidR="00000000" w:rsidDel="00000000" w:rsidP="00000000" w:rsidRDefault="00000000" w:rsidRPr="00000000" w14:paraId="00000004">
      <w:pPr>
        <w:rPr>
          <w:sz w:val="24"/>
          <w:szCs w:val="24"/>
        </w:rPr>
      </w:pPr>
      <w:r w:rsidDel="00000000" w:rsidR="00000000" w:rsidRPr="00000000">
        <w:rPr>
          <w:sz w:val="24"/>
          <w:szCs w:val="24"/>
          <w:rtl w:val="0"/>
        </w:rPr>
        <w:t xml:space="preserve">This is a general template to help get you started, so feel free to customize it to you and your organization's particular needs. REPLACE all red text as indicated in the placeholder below.</w:t>
      </w:r>
    </w:p>
    <w:p w:rsidR="00000000" w:rsidDel="00000000" w:rsidP="00000000" w:rsidRDefault="00000000" w:rsidRPr="00000000" w14:paraId="00000005">
      <w:pPr>
        <w:rPr>
          <w:sz w:val="24"/>
          <w:szCs w:val="24"/>
        </w:rPr>
      </w:pPr>
      <w:r w:rsidDel="00000000" w:rsidR="00000000" w:rsidRPr="00000000">
        <w:rPr>
          <w:sz w:val="24"/>
          <w:szCs w:val="24"/>
          <w:rtl w:val="0"/>
        </w:rPr>
        <w:t xml:space="preserve"> </w:t>
      </w:r>
    </w:p>
    <w:p w:rsidR="00000000" w:rsidDel="00000000" w:rsidP="00000000" w:rsidRDefault="00000000" w:rsidRPr="00000000" w14:paraId="00000006">
      <w:pPr>
        <w:rPr>
          <w:sz w:val="24"/>
          <w:szCs w:val="24"/>
        </w:rPr>
      </w:pPr>
      <w:r w:rsidDel="00000000" w:rsidR="00000000" w:rsidRPr="00000000">
        <w:rPr>
          <w:sz w:val="24"/>
          <w:szCs w:val="24"/>
          <w:rtl w:val="0"/>
        </w:rPr>
        <w:t xml:space="preserve"> </w:t>
      </w:r>
    </w:p>
    <w:p w:rsidR="00000000" w:rsidDel="00000000" w:rsidP="00000000" w:rsidRDefault="00000000" w:rsidRPr="00000000" w14:paraId="00000007">
      <w:pPr>
        <w:rPr>
          <w:sz w:val="24"/>
          <w:szCs w:val="24"/>
        </w:rPr>
      </w:pPr>
      <w:r w:rsidDel="00000000" w:rsidR="00000000" w:rsidRPr="00000000">
        <w:rPr>
          <w:sz w:val="24"/>
          <w:szCs w:val="24"/>
          <w:rtl w:val="0"/>
        </w:rPr>
        <w:t xml:space="preserve">Subject: Request for Approval for Mobile Forensic analysis Training</w:t>
      </w:r>
    </w:p>
    <w:p w:rsidR="00000000" w:rsidDel="00000000" w:rsidP="00000000" w:rsidRDefault="00000000" w:rsidRPr="00000000" w14:paraId="00000008">
      <w:pPr>
        <w:rPr>
          <w:sz w:val="24"/>
          <w:szCs w:val="24"/>
        </w:rPr>
      </w:pPr>
      <w:r w:rsidDel="00000000" w:rsidR="00000000" w:rsidRPr="00000000">
        <w:rPr>
          <w:sz w:val="24"/>
          <w:szCs w:val="24"/>
          <w:rtl w:val="0"/>
        </w:rPr>
        <w:t xml:space="preserve"> </w:t>
      </w:r>
    </w:p>
    <w:p w:rsidR="00000000" w:rsidDel="00000000" w:rsidP="00000000" w:rsidRDefault="00000000" w:rsidRPr="00000000" w14:paraId="00000009">
      <w:pPr>
        <w:rPr>
          <w:sz w:val="24"/>
          <w:szCs w:val="24"/>
        </w:rPr>
      </w:pPr>
      <w:r w:rsidDel="00000000" w:rsidR="00000000" w:rsidRPr="00000000">
        <w:rPr>
          <w:sz w:val="24"/>
          <w:szCs w:val="24"/>
          <w:rtl w:val="0"/>
        </w:rPr>
        <w:t xml:space="preserve">Hi </w:t>
      </w:r>
      <w:r w:rsidDel="00000000" w:rsidR="00000000" w:rsidRPr="00000000">
        <w:rPr>
          <w:b w:val="1"/>
          <w:color w:val="ff0000"/>
          <w:sz w:val="24"/>
          <w:szCs w:val="24"/>
          <w:rtl w:val="0"/>
        </w:rPr>
        <w:t xml:space="preserve">&lt;&lt;[Decision-Maker-Name&gt;&gt;]&gt;&gt;</w:t>
      </w:r>
      <w:r w:rsidDel="00000000" w:rsidR="00000000" w:rsidRPr="00000000">
        <w:rPr>
          <w:sz w:val="24"/>
          <w:szCs w:val="24"/>
          <w:rtl w:val="0"/>
        </w:rPr>
        <w:t xml:space="preserve">,</w:t>
      </w:r>
    </w:p>
    <w:p w:rsidR="00000000" w:rsidDel="00000000" w:rsidP="00000000" w:rsidRDefault="00000000" w:rsidRPr="00000000" w14:paraId="0000000A">
      <w:pPr>
        <w:rPr>
          <w:sz w:val="24"/>
          <w:szCs w:val="24"/>
        </w:rPr>
      </w:pPr>
      <w:r w:rsidDel="00000000" w:rsidR="00000000" w:rsidRPr="00000000">
        <w:rPr>
          <w:sz w:val="24"/>
          <w:szCs w:val="24"/>
          <w:rtl w:val="0"/>
        </w:rPr>
        <w:t xml:space="preserve">Hope you are doing well.</w:t>
      </w:r>
    </w:p>
    <w:p w:rsidR="00000000" w:rsidDel="00000000" w:rsidP="00000000" w:rsidRDefault="00000000" w:rsidRPr="00000000" w14:paraId="0000000B">
      <w:pPr>
        <w:rPr>
          <w:sz w:val="24"/>
          <w:szCs w:val="24"/>
        </w:rPr>
      </w:pPr>
      <w:r w:rsidDel="00000000" w:rsidR="00000000" w:rsidRPr="00000000">
        <w:rPr>
          <w:sz w:val="24"/>
          <w:szCs w:val="24"/>
          <w:rtl w:val="0"/>
        </w:rPr>
        <w:t xml:space="preserve">I am writing to request approval to attend the ‘Practical Mobile Forensics’ course offered by 8kSec (</w:t>
      </w:r>
      <w:hyperlink r:id="rId6">
        <w:r w:rsidDel="00000000" w:rsidR="00000000" w:rsidRPr="00000000">
          <w:rPr>
            <w:color w:val="0563c1"/>
            <w:sz w:val="24"/>
            <w:szCs w:val="24"/>
            <w:u w:val="single"/>
            <w:rtl w:val="0"/>
          </w:rPr>
          <w:t xml:space="preserve">https://8ksec.io/practical-mobile-forensics/</w:t>
        </w:r>
      </w:hyperlink>
      <w:r w:rsidDel="00000000" w:rsidR="00000000" w:rsidRPr="00000000">
        <w:rPr>
          <w:sz w:val="24"/>
          <w:szCs w:val="24"/>
          <w:rtl w:val="0"/>
        </w:rPr>
        <w:t xml:space="preserve">). This course will provide me with the necessary skills to improve our team's ability to perform forensics on iOS and Android platforms.</w:t>
      </w:r>
    </w:p>
    <w:p w:rsidR="00000000" w:rsidDel="00000000" w:rsidP="00000000" w:rsidRDefault="00000000" w:rsidRPr="00000000" w14:paraId="0000000C">
      <w:pPr>
        <w:rPr>
          <w:sz w:val="24"/>
          <w:szCs w:val="24"/>
        </w:rPr>
      </w:pPr>
      <w:r w:rsidDel="00000000" w:rsidR="00000000" w:rsidRPr="00000000">
        <w:rPr>
          <w:sz w:val="24"/>
          <w:szCs w:val="24"/>
          <w:rtl w:val="0"/>
        </w:rPr>
        <w:t xml:space="preserve"> </w:t>
      </w:r>
    </w:p>
    <w:p w:rsidR="00000000" w:rsidDel="00000000" w:rsidP="00000000" w:rsidRDefault="00000000" w:rsidRPr="00000000" w14:paraId="0000000D">
      <w:pPr>
        <w:rPr>
          <w:b w:val="1"/>
          <w:sz w:val="24"/>
          <w:szCs w:val="24"/>
          <w:u w:val="single"/>
        </w:rPr>
      </w:pPr>
      <w:r w:rsidDel="00000000" w:rsidR="00000000" w:rsidRPr="00000000">
        <w:rPr>
          <w:b w:val="1"/>
          <w:sz w:val="24"/>
          <w:szCs w:val="24"/>
          <w:u w:val="single"/>
          <w:rtl w:val="0"/>
        </w:rPr>
        <w:t xml:space="preserve">Course Information</w:t>
      </w:r>
    </w:p>
    <w:p w:rsidR="00000000" w:rsidDel="00000000" w:rsidP="00000000" w:rsidRDefault="00000000" w:rsidRPr="00000000" w14:paraId="0000000E">
      <w:pPr>
        <w:rPr>
          <w:sz w:val="24"/>
          <w:szCs w:val="24"/>
        </w:rPr>
      </w:pPr>
      <w:r w:rsidDel="00000000" w:rsidR="00000000" w:rsidRPr="00000000">
        <w:rPr>
          <w:sz w:val="24"/>
          <w:szCs w:val="24"/>
          <w:rtl w:val="0"/>
        </w:rPr>
        <w:t xml:space="preserve">The Practical Mobile Forensics course is designed to equip participants with the necessary skills and knowledge to navigate the complexities of mobile device security, data acquisition, analysis, and reporting focusing on both the iOS and Android platforms.</w:t>
      </w:r>
    </w:p>
    <w:p w:rsidR="00000000" w:rsidDel="00000000" w:rsidP="00000000" w:rsidRDefault="00000000" w:rsidRPr="00000000" w14:paraId="0000000F">
      <w:pPr>
        <w:rPr>
          <w:sz w:val="24"/>
          <w:szCs w:val="24"/>
        </w:rPr>
      </w:pPr>
      <w:r w:rsidDel="00000000" w:rsidR="00000000" w:rsidRPr="00000000">
        <w:rPr>
          <w:sz w:val="24"/>
          <w:szCs w:val="24"/>
          <w:rtl w:val="0"/>
        </w:rPr>
        <w:t xml:space="preserve"> </w:t>
      </w:r>
    </w:p>
    <w:p w:rsidR="00000000" w:rsidDel="00000000" w:rsidP="00000000" w:rsidRDefault="00000000" w:rsidRPr="00000000" w14:paraId="00000010">
      <w:pPr>
        <w:rPr>
          <w:sz w:val="24"/>
          <w:szCs w:val="24"/>
        </w:rPr>
      </w:pPr>
      <w:r w:rsidDel="00000000" w:rsidR="00000000" w:rsidRPr="00000000">
        <w:rPr>
          <w:sz w:val="24"/>
          <w:szCs w:val="24"/>
          <w:rtl w:val="0"/>
        </w:rPr>
        <w:t xml:space="preserve"> </w:t>
      </w:r>
    </w:p>
    <w:p w:rsidR="00000000" w:rsidDel="00000000" w:rsidP="00000000" w:rsidRDefault="00000000" w:rsidRPr="00000000" w14:paraId="00000011">
      <w:pPr>
        <w:rPr>
          <w:b w:val="1"/>
          <w:sz w:val="24"/>
          <w:szCs w:val="24"/>
          <w:u w:val="single"/>
        </w:rPr>
      </w:pPr>
      <w:r w:rsidDel="00000000" w:rsidR="00000000" w:rsidRPr="00000000">
        <w:rPr>
          <w:b w:val="1"/>
          <w:sz w:val="24"/>
          <w:szCs w:val="24"/>
          <w:u w:val="single"/>
          <w:rtl w:val="0"/>
        </w:rPr>
        <w:t xml:space="preserve">Key Objectives</w:t>
      </w:r>
    </w:p>
    <w:p w:rsidR="00000000" w:rsidDel="00000000" w:rsidP="00000000" w:rsidRDefault="00000000" w:rsidRPr="00000000" w14:paraId="00000012">
      <w:pPr>
        <w:numPr>
          <w:ilvl w:val="0"/>
          <w:numId w:val="2"/>
        </w:numPr>
        <w:ind w:left="720" w:hanging="360"/>
        <w:rPr>
          <w:sz w:val="24"/>
          <w:szCs w:val="24"/>
          <w:u w:val="none"/>
        </w:rPr>
      </w:pPr>
      <w:r w:rsidDel="00000000" w:rsidR="00000000" w:rsidRPr="00000000">
        <w:rPr>
          <w:sz w:val="24"/>
          <w:szCs w:val="24"/>
          <w:rtl w:val="0"/>
        </w:rPr>
        <w:t xml:space="preserve">My key objectives from the course are:</w:t>
      </w:r>
    </w:p>
    <w:p w:rsidR="00000000" w:rsidDel="00000000" w:rsidP="00000000" w:rsidRDefault="00000000" w:rsidRPr="00000000" w14:paraId="00000013">
      <w:pPr>
        <w:numPr>
          <w:ilvl w:val="0"/>
          <w:numId w:val="2"/>
        </w:numPr>
        <w:ind w:left="720" w:hanging="360"/>
        <w:rPr>
          <w:sz w:val="24"/>
          <w:szCs w:val="24"/>
          <w:u w:val="none"/>
        </w:rPr>
      </w:pPr>
      <w:r w:rsidDel="00000000" w:rsidR="00000000" w:rsidRPr="00000000">
        <w:rPr>
          <w:sz w:val="24"/>
          <w:szCs w:val="24"/>
          <w:rtl w:val="0"/>
        </w:rPr>
        <w:t xml:space="preserve">Mobile Device Security Principles</w:t>
      </w:r>
    </w:p>
    <w:p w:rsidR="00000000" w:rsidDel="00000000" w:rsidP="00000000" w:rsidRDefault="00000000" w:rsidRPr="00000000" w14:paraId="00000014">
      <w:pPr>
        <w:numPr>
          <w:ilvl w:val="0"/>
          <w:numId w:val="2"/>
        </w:numPr>
        <w:ind w:left="720" w:hanging="360"/>
        <w:rPr>
          <w:sz w:val="24"/>
          <w:szCs w:val="24"/>
          <w:u w:val="none"/>
        </w:rPr>
      </w:pPr>
      <w:r w:rsidDel="00000000" w:rsidR="00000000" w:rsidRPr="00000000">
        <w:rPr>
          <w:sz w:val="24"/>
          <w:szCs w:val="24"/>
          <w:rtl w:val="0"/>
        </w:rPr>
        <w:t xml:space="preserve">Android and iOS Internals</w:t>
      </w:r>
    </w:p>
    <w:p w:rsidR="00000000" w:rsidDel="00000000" w:rsidP="00000000" w:rsidRDefault="00000000" w:rsidRPr="00000000" w14:paraId="00000015">
      <w:pPr>
        <w:numPr>
          <w:ilvl w:val="0"/>
          <w:numId w:val="2"/>
        </w:numPr>
        <w:ind w:left="720" w:hanging="360"/>
        <w:rPr>
          <w:sz w:val="24"/>
          <w:szCs w:val="24"/>
          <w:u w:val="none"/>
        </w:rPr>
      </w:pPr>
      <w:r w:rsidDel="00000000" w:rsidR="00000000" w:rsidRPr="00000000">
        <w:rPr>
          <w:sz w:val="24"/>
          <w:szCs w:val="24"/>
          <w:rtl w:val="0"/>
        </w:rPr>
        <w:t xml:space="preserve">Android and iOS Security Mitigations</w:t>
      </w:r>
    </w:p>
    <w:p w:rsidR="00000000" w:rsidDel="00000000" w:rsidP="00000000" w:rsidRDefault="00000000" w:rsidRPr="00000000" w14:paraId="00000016">
      <w:pPr>
        <w:numPr>
          <w:ilvl w:val="0"/>
          <w:numId w:val="2"/>
        </w:numPr>
        <w:ind w:left="720" w:hanging="360"/>
        <w:rPr>
          <w:sz w:val="24"/>
          <w:szCs w:val="24"/>
          <w:u w:val="none"/>
        </w:rPr>
      </w:pPr>
      <w:r w:rsidDel="00000000" w:rsidR="00000000" w:rsidRPr="00000000">
        <w:rPr>
          <w:sz w:val="24"/>
          <w:szCs w:val="24"/>
          <w:rtl w:val="0"/>
        </w:rPr>
        <w:t xml:space="preserve">Mobile Forensics Fundamentals</w:t>
      </w:r>
    </w:p>
    <w:p w:rsidR="00000000" w:rsidDel="00000000" w:rsidP="00000000" w:rsidRDefault="00000000" w:rsidRPr="00000000" w14:paraId="00000017">
      <w:pPr>
        <w:numPr>
          <w:ilvl w:val="0"/>
          <w:numId w:val="2"/>
        </w:numPr>
        <w:ind w:left="720" w:hanging="360"/>
        <w:rPr>
          <w:sz w:val="24"/>
          <w:szCs w:val="24"/>
          <w:u w:val="none"/>
        </w:rPr>
      </w:pPr>
      <w:r w:rsidDel="00000000" w:rsidR="00000000" w:rsidRPr="00000000">
        <w:rPr>
          <w:sz w:val="24"/>
          <w:szCs w:val="24"/>
          <w:rtl w:val="0"/>
        </w:rPr>
        <w:t xml:space="preserve">iOS Data Acquisition Techniques</w:t>
      </w:r>
    </w:p>
    <w:p w:rsidR="00000000" w:rsidDel="00000000" w:rsidP="00000000" w:rsidRDefault="00000000" w:rsidRPr="00000000" w14:paraId="00000018">
      <w:pPr>
        <w:numPr>
          <w:ilvl w:val="0"/>
          <w:numId w:val="2"/>
        </w:numPr>
        <w:ind w:left="720" w:hanging="360"/>
        <w:rPr>
          <w:sz w:val="24"/>
          <w:szCs w:val="24"/>
          <w:u w:val="none"/>
        </w:rPr>
      </w:pPr>
      <w:r w:rsidDel="00000000" w:rsidR="00000000" w:rsidRPr="00000000">
        <w:rPr>
          <w:sz w:val="24"/>
          <w:szCs w:val="24"/>
          <w:rtl w:val="0"/>
        </w:rPr>
        <w:t xml:space="preserve">iOS Data Analysis Tools and Methods</w:t>
      </w:r>
    </w:p>
    <w:p w:rsidR="00000000" w:rsidDel="00000000" w:rsidP="00000000" w:rsidRDefault="00000000" w:rsidRPr="00000000" w14:paraId="00000019">
      <w:pPr>
        <w:numPr>
          <w:ilvl w:val="0"/>
          <w:numId w:val="2"/>
        </w:numPr>
        <w:ind w:left="720" w:hanging="360"/>
        <w:rPr>
          <w:sz w:val="24"/>
          <w:szCs w:val="24"/>
          <w:u w:val="none"/>
        </w:rPr>
      </w:pPr>
      <w:r w:rsidDel="00000000" w:rsidR="00000000" w:rsidRPr="00000000">
        <w:rPr>
          <w:sz w:val="24"/>
          <w:szCs w:val="24"/>
          <w:rtl w:val="0"/>
        </w:rPr>
        <w:t xml:space="preserve">Advanced iOS Forensic Techniques</w:t>
      </w:r>
    </w:p>
    <w:p w:rsidR="00000000" w:rsidDel="00000000" w:rsidP="00000000" w:rsidRDefault="00000000" w:rsidRPr="00000000" w14:paraId="0000001A">
      <w:pPr>
        <w:numPr>
          <w:ilvl w:val="0"/>
          <w:numId w:val="2"/>
        </w:numPr>
        <w:ind w:left="720" w:hanging="360"/>
        <w:rPr>
          <w:sz w:val="24"/>
          <w:szCs w:val="24"/>
          <w:u w:val="none"/>
        </w:rPr>
      </w:pPr>
      <w:r w:rsidDel="00000000" w:rsidR="00000000" w:rsidRPr="00000000">
        <w:rPr>
          <w:sz w:val="24"/>
          <w:szCs w:val="24"/>
          <w:rtl w:val="0"/>
        </w:rPr>
        <w:t xml:space="preserve">Android Architecture and Security Features</w:t>
      </w:r>
    </w:p>
    <w:p w:rsidR="00000000" w:rsidDel="00000000" w:rsidP="00000000" w:rsidRDefault="00000000" w:rsidRPr="00000000" w14:paraId="0000001B">
      <w:pPr>
        <w:numPr>
          <w:ilvl w:val="0"/>
          <w:numId w:val="2"/>
        </w:numPr>
        <w:ind w:left="720" w:hanging="360"/>
        <w:rPr>
          <w:sz w:val="24"/>
          <w:szCs w:val="24"/>
          <w:u w:val="none"/>
        </w:rPr>
      </w:pPr>
      <w:r w:rsidDel="00000000" w:rsidR="00000000" w:rsidRPr="00000000">
        <w:rPr>
          <w:sz w:val="24"/>
          <w:szCs w:val="24"/>
          <w:rtl w:val="0"/>
        </w:rPr>
        <w:t xml:space="preserve">Android Data Extraction Methods</w:t>
      </w:r>
    </w:p>
    <w:p w:rsidR="00000000" w:rsidDel="00000000" w:rsidP="00000000" w:rsidRDefault="00000000" w:rsidRPr="00000000" w14:paraId="0000001C">
      <w:pPr>
        <w:numPr>
          <w:ilvl w:val="0"/>
          <w:numId w:val="2"/>
        </w:numPr>
        <w:ind w:left="720" w:hanging="360"/>
        <w:rPr>
          <w:sz w:val="24"/>
          <w:szCs w:val="24"/>
          <w:u w:val="none"/>
        </w:rPr>
      </w:pPr>
      <w:r w:rsidDel="00000000" w:rsidR="00000000" w:rsidRPr="00000000">
        <w:rPr>
          <w:sz w:val="24"/>
          <w:szCs w:val="24"/>
          <w:rtl w:val="0"/>
        </w:rPr>
        <w:t xml:space="preserve">Android App Analysis and Reverse Engineering</w:t>
      </w:r>
    </w:p>
    <w:p w:rsidR="00000000" w:rsidDel="00000000" w:rsidP="00000000" w:rsidRDefault="00000000" w:rsidRPr="00000000" w14:paraId="0000001D">
      <w:pPr>
        <w:numPr>
          <w:ilvl w:val="0"/>
          <w:numId w:val="2"/>
        </w:numPr>
        <w:ind w:left="720" w:hanging="360"/>
        <w:rPr>
          <w:sz w:val="24"/>
          <w:szCs w:val="24"/>
          <w:u w:val="none"/>
        </w:rPr>
      </w:pPr>
      <w:r w:rsidDel="00000000" w:rsidR="00000000" w:rsidRPr="00000000">
        <w:rPr>
          <w:sz w:val="24"/>
          <w:szCs w:val="24"/>
          <w:rtl w:val="0"/>
        </w:rPr>
        <w:t xml:space="preserve">Hands-On Practice with Practical Labs and Tools</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sz w:val="24"/>
          <w:szCs w:val="24"/>
          <w:rtl w:val="0"/>
        </w:rPr>
        <w:t xml:space="preserve"> </w:t>
      </w:r>
    </w:p>
    <w:p w:rsidR="00000000" w:rsidDel="00000000" w:rsidP="00000000" w:rsidRDefault="00000000" w:rsidRPr="00000000" w14:paraId="00000020">
      <w:pPr>
        <w:rPr>
          <w:b w:val="1"/>
          <w:sz w:val="24"/>
          <w:szCs w:val="24"/>
          <w:u w:val="single"/>
        </w:rPr>
      </w:pPr>
      <w:r w:rsidDel="00000000" w:rsidR="00000000" w:rsidRPr="00000000">
        <w:rPr>
          <w:b w:val="1"/>
          <w:sz w:val="24"/>
          <w:szCs w:val="24"/>
          <w:u w:val="single"/>
          <w:rtl w:val="0"/>
        </w:rPr>
        <w:t xml:space="preserve">Benefits to the Team</w:t>
      </w:r>
    </w:p>
    <w:p w:rsidR="00000000" w:rsidDel="00000000" w:rsidP="00000000" w:rsidRDefault="00000000" w:rsidRPr="00000000" w14:paraId="00000021">
      <w:pPr>
        <w:rPr>
          <w:sz w:val="24"/>
          <w:szCs w:val="24"/>
        </w:rPr>
      </w:pPr>
      <w:r w:rsidDel="00000000" w:rsidR="00000000" w:rsidRPr="00000000">
        <w:rPr>
          <w:sz w:val="24"/>
          <w:szCs w:val="24"/>
          <w:rtl w:val="0"/>
        </w:rPr>
        <w:t xml:space="preserve">By attending this course, I will be able to:</w:t>
      </w:r>
    </w:p>
    <w:p w:rsidR="00000000" w:rsidDel="00000000" w:rsidP="00000000" w:rsidRDefault="00000000" w:rsidRPr="00000000" w14:paraId="00000022">
      <w:pPr>
        <w:numPr>
          <w:ilvl w:val="0"/>
          <w:numId w:val="1"/>
        </w:numPr>
        <w:ind w:left="720" w:hanging="360"/>
        <w:rPr>
          <w:sz w:val="24"/>
          <w:szCs w:val="24"/>
          <w:u w:val="none"/>
        </w:rPr>
      </w:pPr>
      <w:r w:rsidDel="00000000" w:rsidR="00000000" w:rsidRPr="00000000">
        <w:rPr>
          <w:sz w:val="24"/>
          <w:szCs w:val="24"/>
          <w:rtl w:val="0"/>
        </w:rPr>
        <w:t xml:space="preserve">Share knowledge about how the underlying Mobile OS has an impact on forensics analysis.</w:t>
      </w:r>
    </w:p>
    <w:p w:rsidR="00000000" w:rsidDel="00000000" w:rsidP="00000000" w:rsidRDefault="00000000" w:rsidRPr="00000000" w14:paraId="00000023">
      <w:pPr>
        <w:numPr>
          <w:ilvl w:val="0"/>
          <w:numId w:val="1"/>
        </w:numPr>
        <w:ind w:left="720" w:hanging="360"/>
        <w:rPr>
          <w:sz w:val="24"/>
          <w:szCs w:val="24"/>
          <w:u w:val="none"/>
        </w:rPr>
      </w:pPr>
      <w:r w:rsidDel="00000000" w:rsidR="00000000" w:rsidRPr="00000000">
        <w:rPr>
          <w:sz w:val="24"/>
          <w:szCs w:val="24"/>
          <w:rtl w:val="0"/>
        </w:rPr>
        <w:t xml:space="preserve">Expand the inhouse knowledgebase with information and techniques specific to iOS and Android data acquisition and analysis.</w:t>
      </w:r>
    </w:p>
    <w:p w:rsidR="00000000" w:rsidDel="00000000" w:rsidP="00000000" w:rsidRDefault="00000000" w:rsidRPr="00000000" w14:paraId="00000024">
      <w:pPr>
        <w:numPr>
          <w:ilvl w:val="0"/>
          <w:numId w:val="1"/>
        </w:numPr>
        <w:ind w:left="720" w:hanging="360"/>
        <w:rPr>
          <w:sz w:val="24"/>
          <w:szCs w:val="24"/>
          <w:u w:val="none"/>
        </w:rPr>
      </w:pPr>
      <w:r w:rsidDel="00000000" w:rsidR="00000000" w:rsidRPr="00000000">
        <w:rPr>
          <w:sz w:val="24"/>
          <w:szCs w:val="24"/>
          <w:rtl w:val="0"/>
        </w:rPr>
        <w:t xml:space="preserve">Strengthen our mobile application security posture by understanding the internals of forensic investigation on mobile platforms.</w:t>
      </w:r>
    </w:p>
    <w:p w:rsidR="00000000" w:rsidDel="00000000" w:rsidP="00000000" w:rsidRDefault="00000000" w:rsidRPr="00000000" w14:paraId="00000025">
      <w:pPr>
        <w:numPr>
          <w:ilvl w:val="0"/>
          <w:numId w:val="1"/>
        </w:numPr>
        <w:ind w:left="720" w:hanging="360"/>
        <w:rPr>
          <w:sz w:val="24"/>
          <w:szCs w:val="24"/>
          <w:u w:val="none"/>
        </w:rPr>
      </w:pPr>
      <w:r w:rsidDel="00000000" w:rsidR="00000000" w:rsidRPr="00000000">
        <w:rPr>
          <w:sz w:val="24"/>
          <w:szCs w:val="24"/>
          <w:rtl w:val="0"/>
        </w:rPr>
        <w:t xml:space="preserve">Reduce the risk of data breaches and other security incidents that could damage our reputation and financial standing.</w:t>
      </w:r>
    </w:p>
    <w:p w:rsidR="00000000" w:rsidDel="00000000" w:rsidP="00000000" w:rsidRDefault="00000000" w:rsidRPr="00000000" w14:paraId="00000026">
      <w:pPr>
        <w:numPr>
          <w:ilvl w:val="0"/>
          <w:numId w:val="1"/>
        </w:numPr>
        <w:ind w:left="720" w:hanging="360"/>
        <w:rPr>
          <w:sz w:val="24"/>
          <w:szCs w:val="24"/>
          <w:u w:val="none"/>
        </w:rPr>
      </w:pPr>
      <w:r w:rsidDel="00000000" w:rsidR="00000000" w:rsidRPr="00000000">
        <w:rPr>
          <w:sz w:val="24"/>
          <w:szCs w:val="24"/>
          <w:rtl w:val="0"/>
        </w:rPr>
        <w:t xml:space="preserve">Contribute more effectively to the team’s mobile forensic analysis efforts.</w:t>
      </w:r>
    </w:p>
    <w:p w:rsidR="00000000" w:rsidDel="00000000" w:rsidP="00000000" w:rsidRDefault="00000000" w:rsidRPr="00000000" w14:paraId="00000027">
      <w:pPr>
        <w:ind w:left="0" w:firstLine="0"/>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sz w:val="24"/>
          <w:szCs w:val="24"/>
          <w:rtl w:val="0"/>
        </w:rPr>
        <w:t xml:space="preserve"> </w:t>
      </w:r>
    </w:p>
    <w:p w:rsidR="00000000" w:rsidDel="00000000" w:rsidP="00000000" w:rsidRDefault="00000000" w:rsidRPr="00000000" w14:paraId="00000029">
      <w:pPr>
        <w:rPr>
          <w:sz w:val="24"/>
          <w:szCs w:val="24"/>
        </w:rPr>
      </w:pPr>
      <w:r w:rsidDel="00000000" w:rsidR="00000000" w:rsidRPr="00000000">
        <w:rPr>
          <w:sz w:val="24"/>
          <w:szCs w:val="24"/>
          <w:rtl w:val="0"/>
        </w:rPr>
        <w:t xml:space="preserve"> </w:t>
      </w:r>
    </w:p>
    <w:p w:rsidR="00000000" w:rsidDel="00000000" w:rsidP="00000000" w:rsidRDefault="00000000" w:rsidRPr="00000000" w14:paraId="0000002A">
      <w:pPr>
        <w:rPr>
          <w:b w:val="1"/>
          <w:sz w:val="24"/>
          <w:szCs w:val="24"/>
          <w:u w:val="single"/>
        </w:rPr>
      </w:pPr>
      <w:r w:rsidDel="00000000" w:rsidR="00000000" w:rsidRPr="00000000">
        <w:rPr>
          <w:b w:val="1"/>
          <w:sz w:val="24"/>
          <w:szCs w:val="24"/>
          <w:u w:val="single"/>
          <w:rtl w:val="0"/>
        </w:rPr>
        <w:t xml:space="preserve">Expected Pricing</w:t>
      </w:r>
    </w:p>
    <w:p w:rsidR="00000000" w:rsidDel="00000000" w:rsidP="00000000" w:rsidRDefault="00000000" w:rsidRPr="00000000" w14:paraId="0000002B">
      <w:pPr>
        <w:rPr>
          <w:sz w:val="24"/>
          <w:szCs w:val="24"/>
        </w:rPr>
      </w:pPr>
      <w:r w:rsidDel="00000000" w:rsidR="00000000" w:rsidRPr="00000000">
        <w:rPr>
          <w:sz w:val="24"/>
          <w:szCs w:val="24"/>
          <w:rtl w:val="0"/>
        </w:rPr>
        <w:t xml:space="preserve">I'd like to take the Practical Mobile forensics course in a </w:t>
      </w:r>
      <w:r w:rsidDel="00000000" w:rsidR="00000000" w:rsidRPr="00000000">
        <w:rPr>
          <w:b w:val="1"/>
          <w:color w:val="ff0000"/>
          <w:sz w:val="24"/>
          <w:szCs w:val="24"/>
          <w:rtl w:val="0"/>
        </w:rPr>
        <w:t xml:space="preserve">&lt;&lt;[Live/OnDemand/Virtual]&gt;&gt;</w:t>
      </w:r>
      <w:r w:rsidDel="00000000" w:rsidR="00000000" w:rsidRPr="00000000">
        <w:rPr>
          <w:sz w:val="24"/>
          <w:szCs w:val="24"/>
          <w:rtl w:val="0"/>
        </w:rPr>
        <w:t xml:space="preserve"> format. The full price for the Conference registration is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but it can be reduced by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for registering by the early bird deadline of </w:t>
      </w:r>
      <w:r w:rsidDel="00000000" w:rsidR="00000000" w:rsidRPr="00000000">
        <w:rPr>
          <w:b w:val="1"/>
          <w:color w:val="ff0000"/>
          <w:sz w:val="24"/>
          <w:szCs w:val="24"/>
          <w:rtl w:val="0"/>
        </w:rPr>
        <w:t xml:space="preserve">&lt;&lt;[Date]&gt;&gt;</w:t>
      </w:r>
      <w:r w:rsidDel="00000000" w:rsidR="00000000" w:rsidRPr="00000000">
        <w:rPr>
          <w:sz w:val="24"/>
          <w:szCs w:val="24"/>
          <w:rtl w:val="0"/>
        </w:rPr>
        <w:t xml:space="preserve"> and an additional </w:t>
      </w:r>
      <w:r w:rsidDel="00000000" w:rsidR="00000000" w:rsidRPr="00000000">
        <w:rPr>
          <w:b w:val="1"/>
          <w:color w:val="ff0000"/>
          <w:sz w:val="24"/>
          <w:szCs w:val="24"/>
          <w:rtl w:val="0"/>
        </w:rPr>
        <w:t xml:space="preserve">&lt;&lt;[$___]&gt;&gt; </w:t>
      </w:r>
      <w:r w:rsidDel="00000000" w:rsidR="00000000" w:rsidRPr="00000000">
        <w:rPr>
          <w:sz w:val="24"/>
          <w:szCs w:val="24"/>
          <w:rtl w:val="0"/>
        </w:rPr>
        <w:t xml:space="preserve">for staying in the host hotel.</w:t>
      </w:r>
    </w:p>
    <w:p w:rsidR="00000000" w:rsidDel="00000000" w:rsidP="00000000" w:rsidRDefault="00000000" w:rsidRPr="00000000" w14:paraId="0000002C">
      <w:pPr>
        <w:rPr>
          <w:sz w:val="24"/>
          <w:szCs w:val="24"/>
        </w:rPr>
      </w:pPr>
      <w:r w:rsidDel="00000000" w:rsidR="00000000" w:rsidRPr="00000000">
        <w:rPr>
          <w:sz w:val="24"/>
          <w:szCs w:val="24"/>
          <w:rtl w:val="0"/>
        </w:rPr>
        <w:t xml:space="preserve"> </w:t>
      </w:r>
    </w:p>
    <w:p w:rsidR="00000000" w:rsidDel="00000000" w:rsidP="00000000" w:rsidRDefault="00000000" w:rsidRPr="00000000" w14:paraId="0000002D">
      <w:pPr>
        <w:rPr>
          <w:sz w:val="24"/>
          <w:szCs w:val="24"/>
        </w:rPr>
      </w:pPr>
      <w:r w:rsidDel="00000000" w:rsidR="00000000" w:rsidRPr="00000000">
        <w:rPr>
          <w:sz w:val="24"/>
          <w:szCs w:val="24"/>
          <w:rtl w:val="0"/>
        </w:rPr>
        <w:t xml:space="preserve">Here is a breakdown of the expected costs involved:</w:t>
      </w:r>
    </w:p>
    <w:p w:rsidR="00000000" w:rsidDel="00000000" w:rsidP="00000000" w:rsidRDefault="00000000" w:rsidRPr="00000000" w14:paraId="0000002E">
      <w:pPr>
        <w:rPr>
          <w:sz w:val="24"/>
          <w:szCs w:val="24"/>
        </w:rPr>
      </w:pPr>
      <w:r w:rsidDel="00000000" w:rsidR="00000000" w:rsidRPr="00000000">
        <w:rPr>
          <w:sz w:val="24"/>
          <w:szCs w:val="24"/>
          <w:rtl w:val="0"/>
        </w:rPr>
        <w:t xml:space="preserve"> </w:t>
      </w:r>
    </w:p>
    <w:tbl>
      <w:tblPr>
        <w:tblStyle w:val="Table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55"/>
        <w:gridCol w:w="4410"/>
        <w:tblGridChange w:id="0">
          <w:tblGrid>
            <w:gridCol w:w="4455"/>
            <w:gridCol w:w="4410"/>
          </w:tblGrid>
        </w:tblGridChange>
      </w:tblGrid>
      <w:tr>
        <w:trPr>
          <w:cantSplit w:val="0"/>
          <w:trHeight w:val="315" w:hRule="atLeast"/>
          <w:tblHeader w:val="0"/>
        </w:trPr>
        <w:tc>
          <w:tcPr>
            <w:tcBorders>
              <w:top w:color="000000" w:space="0" w:sz="7" w:val="single"/>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2F">
            <w:pPr>
              <w:rPr>
                <w:sz w:val="24"/>
                <w:szCs w:val="24"/>
              </w:rPr>
            </w:pPr>
            <w:r w:rsidDel="00000000" w:rsidR="00000000" w:rsidRPr="00000000">
              <w:rPr>
                <w:sz w:val="24"/>
                <w:szCs w:val="24"/>
                <w:rtl w:val="0"/>
              </w:rPr>
              <w:t xml:space="preserve">Course Pricing</w:t>
            </w:r>
          </w:p>
        </w:tc>
        <w:tc>
          <w:tcPr>
            <w:tcBorders>
              <w:top w:color="000000" w:space="0" w:sz="7" w:val="single"/>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0">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1">
            <w:pPr>
              <w:rPr>
                <w:sz w:val="24"/>
                <w:szCs w:val="24"/>
              </w:rPr>
            </w:pPr>
            <w:r w:rsidDel="00000000" w:rsidR="00000000" w:rsidRPr="00000000">
              <w:rPr>
                <w:sz w:val="24"/>
                <w:szCs w:val="24"/>
                <w:rtl w:val="0"/>
              </w:rPr>
              <w:t xml:space="preserve">Roundtrip Airfare</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2">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3">
            <w:pPr>
              <w:rPr>
                <w:sz w:val="24"/>
                <w:szCs w:val="24"/>
              </w:rPr>
            </w:pPr>
            <w:r w:rsidDel="00000000" w:rsidR="00000000" w:rsidRPr="00000000">
              <w:rPr>
                <w:sz w:val="24"/>
                <w:szCs w:val="24"/>
                <w:rtl w:val="0"/>
              </w:rPr>
              <w:t xml:space="preserve">Hotel</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4">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5">
            <w:pPr>
              <w:rPr>
                <w:sz w:val="24"/>
                <w:szCs w:val="24"/>
              </w:rPr>
            </w:pPr>
            <w:r w:rsidDel="00000000" w:rsidR="00000000" w:rsidRPr="00000000">
              <w:rPr>
                <w:sz w:val="24"/>
                <w:szCs w:val="24"/>
                <w:rtl w:val="0"/>
              </w:rPr>
              <w:t xml:space="preserve">Meals and Entertainment</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6">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7">
            <w:pPr>
              <w:rPr>
                <w:b w:val="1"/>
                <w:sz w:val="24"/>
                <w:szCs w:val="24"/>
              </w:rPr>
            </w:pPr>
            <w:r w:rsidDel="00000000" w:rsidR="00000000" w:rsidRPr="00000000">
              <w:rPr>
                <w:b w:val="1"/>
                <w:sz w:val="24"/>
                <w:szCs w:val="24"/>
                <w:rtl w:val="0"/>
              </w:rPr>
              <w:t xml:space="preserve">Total Pricing</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8">
            <w:pPr>
              <w:rPr>
                <w:b w:val="1"/>
                <w:color w:val="ff0000"/>
                <w:sz w:val="24"/>
                <w:szCs w:val="24"/>
              </w:rPr>
            </w:pPr>
            <w:r w:rsidDel="00000000" w:rsidR="00000000" w:rsidRPr="00000000">
              <w:rPr>
                <w:b w:val="1"/>
                <w:color w:val="ff0000"/>
                <w:sz w:val="24"/>
                <w:szCs w:val="24"/>
                <w:rtl w:val="0"/>
              </w:rPr>
              <w:t xml:space="preserve">&lt;&lt;[$___]&gt;&gt;</w:t>
            </w:r>
          </w:p>
        </w:tc>
      </w:tr>
    </w:tbl>
    <w:p w:rsidR="00000000" w:rsidDel="00000000" w:rsidP="00000000" w:rsidRDefault="00000000" w:rsidRPr="00000000" w14:paraId="00000039">
      <w:pPr>
        <w:rPr>
          <w:sz w:val="24"/>
          <w:szCs w:val="24"/>
        </w:rPr>
      </w:pPr>
      <w:r w:rsidDel="00000000" w:rsidR="00000000" w:rsidRPr="00000000">
        <w:rPr>
          <w:sz w:val="24"/>
          <w:szCs w:val="24"/>
          <w:rtl w:val="0"/>
        </w:rPr>
        <w:t xml:space="preserve"> </w:t>
      </w:r>
    </w:p>
    <w:p w:rsidR="00000000" w:rsidDel="00000000" w:rsidP="00000000" w:rsidRDefault="00000000" w:rsidRPr="00000000" w14:paraId="0000003A">
      <w:pPr>
        <w:rPr>
          <w:sz w:val="24"/>
          <w:szCs w:val="24"/>
        </w:rPr>
      </w:pPr>
      <w:r w:rsidDel="00000000" w:rsidR="00000000" w:rsidRPr="00000000">
        <w:rPr>
          <w:sz w:val="24"/>
          <w:szCs w:val="24"/>
          <w:rtl w:val="0"/>
        </w:rPr>
        <w:t xml:space="preserve"> </w:t>
      </w:r>
    </w:p>
    <w:p w:rsidR="00000000" w:rsidDel="00000000" w:rsidP="00000000" w:rsidRDefault="00000000" w:rsidRPr="00000000" w14:paraId="0000003B">
      <w:pPr>
        <w:rPr>
          <w:b w:val="1"/>
          <w:sz w:val="24"/>
          <w:szCs w:val="24"/>
          <w:u w:val="single"/>
        </w:rPr>
      </w:pPr>
      <w:r w:rsidDel="00000000" w:rsidR="00000000" w:rsidRPr="00000000">
        <w:rPr>
          <w:b w:val="1"/>
          <w:sz w:val="24"/>
          <w:szCs w:val="24"/>
          <w:u w:val="single"/>
          <w:rtl w:val="0"/>
        </w:rPr>
        <w:t xml:space="preserve">Conclusion</w:t>
      </w:r>
    </w:p>
    <w:p w:rsidR="00000000" w:rsidDel="00000000" w:rsidP="00000000" w:rsidRDefault="00000000" w:rsidRPr="00000000" w14:paraId="0000003C">
      <w:pPr>
        <w:rPr>
          <w:sz w:val="24"/>
          <w:szCs w:val="24"/>
        </w:rPr>
      </w:pPr>
      <w:r w:rsidDel="00000000" w:rsidR="00000000" w:rsidRPr="00000000">
        <w:rPr>
          <w:sz w:val="24"/>
          <w:szCs w:val="24"/>
          <w:rtl w:val="0"/>
        </w:rPr>
        <w:t xml:space="preserve">This course aligns with our team's goals of enhancing our mobile forensic acquisition and analysis expertise. My participation demonstrates my commitment to professional development and continuous learning.</w:t>
      </w:r>
    </w:p>
    <w:p w:rsidR="00000000" w:rsidDel="00000000" w:rsidP="00000000" w:rsidRDefault="00000000" w:rsidRPr="00000000" w14:paraId="0000003D">
      <w:pPr>
        <w:rPr>
          <w:sz w:val="24"/>
          <w:szCs w:val="24"/>
        </w:rPr>
      </w:pPr>
      <w:r w:rsidDel="00000000" w:rsidR="00000000" w:rsidRPr="00000000">
        <w:rPr>
          <w:sz w:val="24"/>
          <w:szCs w:val="24"/>
          <w:rtl w:val="0"/>
        </w:rPr>
        <w:t xml:space="preserve"> </w:t>
      </w:r>
    </w:p>
    <w:p w:rsidR="00000000" w:rsidDel="00000000" w:rsidP="00000000" w:rsidRDefault="00000000" w:rsidRPr="00000000" w14:paraId="0000003E">
      <w:pPr>
        <w:rPr>
          <w:sz w:val="24"/>
          <w:szCs w:val="24"/>
        </w:rPr>
      </w:pPr>
      <w:r w:rsidDel="00000000" w:rsidR="00000000" w:rsidRPr="00000000">
        <w:rPr>
          <w:sz w:val="24"/>
          <w:szCs w:val="24"/>
          <w:rtl w:val="0"/>
        </w:rPr>
        <w:t xml:space="preserve">The team at 8kSec has taught sold-out classes on the topic for the last few years around the globe for multiple conferences and privately held organizations.  I am confident that the skills and knowledge gained from this course will be a valuable asset to our team.</w:t>
      </w:r>
    </w:p>
    <w:p w:rsidR="00000000" w:rsidDel="00000000" w:rsidP="00000000" w:rsidRDefault="00000000" w:rsidRPr="00000000" w14:paraId="0000003F">
      <w:pPr>
        <w:rPr>
          <w:sz w:val="24"/>
          <w:szCs w:val="24"/>
        </w:rPr>
      </w:pPr>
      <w:r w:rsidDel="00000000" w:rsidR="00000000" w:rsidRPr="00000000">
        <w:rPr>
          <w:sz w:val="24"/>
          <w:szCs w:val="24"/>
          <w:rtl w:val="0"/>
        </w:rPr>
        <w:t xml:space="preserve"> </w:t>
      </w:r>
    </w:p>
    <w:p w:rsidR="00000000" w:rsidDel="00000000" w:rsidP="00000000" w:rsidRDefault="00000000" w:rsidRPr="00000000" w14:paraId="00000040">
      <w:pPr>
        <w:rPr>
          <w:sz w:val="24"/>
          <w:szCs w:val="24"/>
        </w:rPr>
      </w:pPr>
      <w:r w:rsidDel="00000000" w:rsidR="00000000" w:rsidRPr="00000000">
        <w:rPr>
          <w:sz w:val="24"/>
          <w:szCs w:val="24"/>
          <w:rtl w:val="0"/>
        </w:rPr>
        <w:t xml:space="preserve">I have reviewed the course curriculum and cost, and I believe it represents a worthwhile investment in our mobile application security efforts.  </w:t>
      </w:r>
    </w:p>
    <w:p w:rsidR="00000000" w:rsidDel="00000000" w:rsidP="00000000" w:rsidRDefault="00000000" w:rsidRPr="00000000" w14:paraId="00000041">
      <w:pPr>
        <w:rPr>
          <w:sz w:val="24"/>
          <w:szCs w:val="24"/>
        </w:rPr>
      </w:pPr>
      <w:r w:rsidDel="00000000" w:rsidR="00000000" w:rsidRPr="00000000">
        <w:rPr>
          <w:sz w:val="24"/>
          <w:szCs w:val="24"/>
          <w:rtl w:val="0"/>
        </w:rPr>
        <w:t xml:space="preserve"> </w:t>
      </w:r>
    </w:p>
    <w:p w:rsidR="00000000" w:rsidDel="00000000" w:rsidP="00000000" w:rsidRDefault="00000000" w:rsidRPr="00000000" w14:paraId="00000042">
      <w:pPr>
        <w:rPr>
          <w:color w:val="0563c1"/>
          <w:sz w:val="24"/>
          <w:szCs w:val="24"/>
          <w:u w:val="single"/>
        </w:rPr>
      </w:pPr>
      <w:r w:rsidDel="00000000" w:rsidR="00000000" w:rsidRPr="00000000">
        <w:rPr>
          <w:sz w:val="24"/>
          <w:szCs w:val="24"/>
          <w:rtl w:val="0"/>
        </w:rPr>
        <w:t xml:space="preserve">The course details can be found at</w:t>
      </w:r>
      <w:hyperlink r:id="rId7">
        <w:r w:rsidDel="00000000" w:rsidR="00000000" w:rsidRPr="00000000">
          <w:rPr>
            <w:sz w:val="24"/>
            <w:szCs w:val="24"/>
            <w:rtl w:val="0"/>
          </w:rPr>
          <w:t xml:space="preserve"> </w:t>
        </w:r>
      </w:hyperlink>
      <w:hyperlink r:id="rId8">
        <w:r w:rsidDel="00000000" w:rsidR="00000000" w:rsidRPr="00000000">
          <w:rPr>
            <w:color w:val="0563c1"/>
            <w:sz w:val="24"/>
            <w:szCs w:val="24"/>
            <w:u w:val="single"/>
            <w:rtl w:val="0"/>
          </w:rPr>
          <w:t xml:space="preserve">https://8ksec.io/practical-mobile-forensics/</w:t>
        </w:r>
      </w:hyperlink>
      <w:r w:rsidDel="00000000" w:rsidR="00000000" w:rsidRPr="00000000">
        <w:rPr>
          <w:rtl w:val="0"/>
        </w:rPr>
      </w:r>
    </w:p>
    <w:p w:rsidR="00000000" w:rsidDel="00000000" w:rsidP="00000000" w:rsidRDefault="00000000" w:rsidRPr="00000000" w14:paraId="00000043">
      <w:pPr>
        <w:rPr>
          <w:sz w:val="24"/>
          <w:szCs w:val="24"/>
        </w:rPr>
      </w:pPr>
      <w:r w:rsidDel="00000000" w:rsidR="00000000" w:rsidRPr="00000000">
        <w:rPr>
          <w:sz w:val="24"/>
          <w:szCs w:val="24"/>
          <w:rtl w:val="0"/>
        </w:rPr>
        <w:t xml:space="preserve"> </w:t>
      </w:r>
    </w:p>
    <w:p w:rsidR="00000000" w:rsidDel="00000000" w:rsidP="00000000" w:rsidRDefault="00000000" w:rsidRPr="00000000" w14:paraId="00000044">
      <w:pPr>
        <w:rPr>
          <w:sz w:val="24"/>
          <w:szCs w:val="24"/>
        </w:rPr>
      </w:pPr>
      <w:r w:rsidDel="00000000" w:rsidR="00000000" w:rsidRPr="00000000">
        <w:rPr>
          <w:sz w:val="24"/>
          <w:szCs w:val="24"/>
          <w:rtl w:val="0"/>
        </w:rPr>
        <w:t xml:space="preserve"> </w:t>
      </w:r>
    </w:p>
    <w:p w:rsidR="00000000" w:rsidDel="00000000" w:rsidP="00000000" w:rsidRDefault="00000000" w:rsidRPr="00000000" w14:paraId="00000045">
      <w:pPr>
        <w:rPr>
          <w:b w:val="1"/>
          <w:sz w:val="24"/>
          <w:szCs w:val="24"/>
          <w:u w:val="single"/>
        </w:rPr>
      </w:pPr>
      <w:r w:rsidDel="00000000" w:rsidR="00000000" w:rsidRPr="00000000">
        <w:rPr>
          <w:b w:val="1"/>
          <w:sz w:val="24"/>
          <w:szCs w:val="24"/>
          <w:u w:val="single"/>
          <w:rtl w:val="0"/>
        </w:rPr>
        <w:t xml:space="preserve">Attachments</w:t>
      </w:r>
    </w:p>
    <w:p w:rsidR="00000000" w:rsidDel="00000000" w:rsidP="00000000" w:rsidRDefault="00000000" w:rsidRPr="00000000" w14:paraId="00000046">
      <w:pPr>
        <w:rPr>
          <w:sz w:val="24"/>
          <w:szCs w:val="24"/>
        </w:rPr>
      </w:pPr>
      <w:r w:rsidDel="00000000" w:rsidR="00000000" w:rsidRPr="00000000">
        <w:rPr>
          <w:sz w:val="24"/>
          <w:szCs w:val="24"/>
          <w:rtl w:val="0"/>
        </w:rPr>
        <w:t xml:space="preserve">Please find attached the unpaid registration invoice shared by the team.</w:t>
      </w:r>
    </w:p>
    <w:p w:rsidR="00000000" w:rsidDel="00000000" w:rsidP="00000000" w:rsidRDefault="00000000" w:rsidRPr="00000000" w14:paraId="00000047">
      <w:pPr>
        <w:rPr>
          <w:sz w:val="24"/>
          <w:szCs w:val="24"/>
        </w:rPr>
      </w:pPr>
      <w:r w:rsidDel="00000000" w:rsidR="00000000" w:rsidRPr="00000000">
        <w:rPr>
          <w:sz w:val="24"/>
          <w:szCs w:val="24"/>
          <w:rtl w:val="0"/>
        </w:rPr>
        <w:t xml:space="preserve"> </w:t>
      </w:r>
    </w:p>
    <w:p w:rsidR="00000000" w:rsidDel="00000000" w:rsidP="00000000" w:rsidRDefault="00000000" w:rsidRPr="00000000" w14:paraId="00000048">
      <w:pPr>
        <w:rPr>
          <w:sz w:val="24"/>
          <w:szCs w:val="24"/>
        </w:rPr>
      </w:pPr>
      <w:r w:rsidDel="00000000" w:rsidR="00000000" w:rsidRPr="00000000">
        <w:rPr>
          <w:sz w:val="24"/>
          <w:szCs w:val="24"/>
          <w:rtl w:val="0"/>
        </w:rPr>
        <w:t xml:space="preserve"> </w:t>
      </w:r>
    </w:p>
    <w:p w:rsidR="00000000" w:rsidDel="00000000" w:rsidP="00000000" w:rsidRDefault="00000000" w:rsidRPr="00000000" w14:paraId="00000049">
      <w:pPr>
        <w:rPr>
          <w:sz w:val="24"/>
          <w:szCs w:val="24"/>
        </w:rPr>
      </w:pPr>
      <w:r w:rsidDel="00000000" w:rsidR="00000000" w:rsidRPr="00000000">
        <w:rPr>
          <w:sz w:val="24"/>
          <w:szCs w:val="24"/>
          <w:rtl w:val="0"/>
        </w:rPr>
        <w:t xml:space="preserve">Sincerely,</w:t>
      </w:r>
    </w:p>
    <w:p w:rsidR="00000000" w:rsidDel="00000000" w:rsidP="00000000" w:rsidRDefault="00000000" w:rsidRPr="00000000" w14:paraId="0000004A">
      <w:pPr>
        <w:rPr>
          <w:b w:val="1"/>
          <w:color w:val="ff0000"/>
          <w:sz w:val="24"/>
          <w:szCs w:val="24"/>
        </w:rPr>
      </w:pPr>
      <w:r w:rsidDel="00000000" w:rsidR="00000000" w:rsidRPr="00000000">
        <w:rPr>
          <w:b w:val="1"/>
          <w:color w:val="ff0000"/>
          <w:sz w:val="24"/>
          <w:szCs w:val="24"/>
          <w:rtl w:val="0"/>
        </w:rPr>
        <w:t xml:space="preserve">&lt;&lt;[Your-Name-Here]&gt;&gt;</w:t>
      </w:r>
    </w:p>
    <w:p w:rsidR="00000000" w:rsidDel="00000000" w:rsidP="00000000" w:rsidRDefault="00000000" w:rsidRPr="00000000" w14:paraId="0000004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8ksec.io/practical-mobile-forensics/" TargetMode="External"/><Relationship Id="rId7" Type="http://schemas.openxmlformats.org/officeDocument/2006/relationships/hyperlink" Target="https://8ksec.io/practical-mobile-forensics/" TargetMode="External"/><Relationship Id="rId8" Type="http://schemas.openxmlformats.org/officeDocument/2006/relationships/hyperlink" Target="https://8ksec.io/practical-mobile-forens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